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C23" w:rsidRPr="00881AE2" w:rsidRDefault="00BF6957" w:rsidP="00881AE2">
      <w:pPr>
        <w:ind w:firstLine="567"/>
        <w:jc w:val="both"/>
        <w:rPr>
          <w:rFonts w:ascii="Times New Roman" w:hAnsi="Times New Roman" w:cs="Times New Roman"/>
          <w:noProof/>
          <w:sz w:val="30"/>
          <w:szCs w:val="30"/>
          <w:lang w:eastAsia="ru-RU"/>
        </w:rPr>
      </w:pPr>
      <w:r w:rsidRPr="00881AE2">
        <w:rPr>
          <w:rFonts w:ascii="Times New Roman" w:hAnsi="Times New Roman" w:cs="Times New Roman"/>
          <w:noProof/>
          <w:sz w:val="30"/>
          <w:szCs w:val="30"/>
          <w:lang w:eastAsia="ru-RU"/>
        </w:rPr>
        <w:t>Если в заявке нет реквизитов для обеспечений, то заполнить их</w:t>
      </w:r>
      <w:r w:rsidR="00881AE2">
        <w:rPr>
          <w:rFonts w:ascii="Times New Roman" w:hAnsi="Times New Roman" w:cs="Times New Roman"/>
          <w:noProof/>
          <w:sz w:val="30"/>
          <w:szCs w:val="30"/>
          <w:lang w:eastAsia="ru-RU"/>
        </w:rPr>
        <w:t> </w:t>
      </w:r>
      <w:r w:rsidRPr="00881AE2">
        <w:rPr>
          <w:rFonts w:ascii="Times New Roman" w:hAnsi="Times New Roman" w:cs="Times New Roman"/>
          <w:noProof/>
          <w:sz w:val="30"/>
          <w:szCs w:val="30"/>
          <w:lang w:eastAsia="ru-RU"/>
        </w:rPr>
        <w:t>можно в справочнике банковских реквизитов</w:t>
      </w:r>
      <w:r w:rsidR="00536C31" w:rsidRPr="00881AE2"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 (заявку можно не</w:t>
      </w:r>
      <w:r w:rsidR="00881AE2">
        <w:rPr>
          <w:rFonts w:ascii="Times New Roman" w:hAnsi="Times New Roman" w:cs="Times New Roman"/>
          <w:noProof/>
          <w:sz w:val="30"/>
          <w:szCs w:val="30"/>
          <w:lang w:eastAsia="ru-RU"/>
        </w:rPr>
        <w:t> </w:t>
      </w:r>
      <w:r w:rsidR="00536C31" w:rsidRPr="00881AE2">
        <w:rPr>
          <w:rFonts w:ascii="Times New Roman" w:hAnsi="Times New Roman" w:cs="Times New Roman"/>
          <w:noProof/>
          <w:sz w:val="30"/>
          <w:szCs w:val="30"/>
          <w:lang w:eastAsia="ru-RU"/>
        </w:rPr>
        <w:t>закрывать, свернуть)</w:t>
      </w:r>
      <w:r w:rsidRPr="00881AE2"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. </w:t>
      </w:r>
    </w:p>
    <w:p w:rsidR="00881AE2" w:rsidRDefault="00BF6957" w:rsidP="00881AE2">
      <w:pPr>
        <w:ind w:firstLine="567"/>
        <w:jc w:val="both"/>
        <w:rPr>
          <w:rFonts w:ascii="Times New Roman" w:hAnsi="Times New Roman" w:cs="Times New Roman"/>
          <w:noProof/>
          <w:sz w:val="28"/>
          <w:lang w:eastAsia="ru-RU"/>
        </w:rPr>
      </w:pPr>
      <w:bookmarkStart w:id="0" w:name="_GoBack"/>
      <w:r w:rsidRPr="00536C31">
        <w:rPr>
          <w:rFonts w:ascii="Times New Roman" w:hAnsi="Times New Roman" w:cs="Times New Roman"/>
          <w:noProof/>
          <w:sz w:val="28"/>
          <w:lang w:eastAsia="ru-RU"/>
        </w:rPr>
        <w:t xml:space="preserve">Заходим в настройки </w:t>
      </w:r>
      <w:bookmarkEnd w:id="0"/>
      <w:r w:rsidR="00174667" w:rsidRPr="00536C31">
        <w:rPr>
          <w:rFonts w:ascii="Times New Roman" w:hAnsi="Times New Roman" w:cs="Times New Roman"/>
          <w:b/>
          <w:noProof/>
          <w:color w:val="FF0000"/>
          <w:sz w:val="28"/>
          <w:lang w:eastAsia="ru-RU"/>
        </w:rPr>
        <w:t>1</w:t>
      </w:r>
      <w:r w:rsidR="00881AE2">
        <w:rPr>
          <w:rFonts w:ascii="Times New Roman" w:hAnsi="Times New Roman" w:cs="Times New Roman"/>
          <w:b/>
          <w:noProof/>
          <w:color w:val="FF0000"/>
          <w:sz w:val="28"/>
          <w:lang w:eastAsia="ru-RU"/>
        </w:rPr>
        <w:t xml:space="preserve"> </w:t>
      </w:r>
      <w:r w:rsidRPr="00536C31">
        <w:rPr>
          <w:rFonts w:ascii="Times New Roman" w:hAnsi="Times New Roman" w:cs="Times New Roman"/>
          <w:noProof/>
          <w:sz w:val="28"/>
          <w:lang w:eastAsia="ru-RU"/>
        </w:rPr>
        <w:t>-&gt;</w:t>
      </w:r>
      <w:r w:rsidR="00881AE2"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  <w:r w:rsidRPr="00536C31">
        <w:rPr>
          <w:rFonts w:ascii="Times New Roman" w:hAnsi="Times New Roman" w:cs="Times New Roman"/>
          <w:noProof/>
          <w:sz w:val="28"/>
          <w:lang w:eastAsia="ru-RU"/>
        </w:rPr>
        <w:t>Банковские реквизиты для обеспечения заявки</w:t>
      </w:r>
      <w:r w:rsidR="00174667" w:rsidRPr="00536C31">
        <w:rPr>
          <w:rFonts w:ascii="Times New Roman" w:hAnsi="Times New Roman" w:cs="Times New Roman"/>
          <w:noProof/>
          <w:color w:val="FF0000"/>
          <w:sz w:val="28"/>
          <w:lang w:eastAsia="ru-RU"/>
        </w:rPr>
        <w:t xml:space="preserve"> </w:t>
      </w:r>
      <w:r w:rsidR="00174667" w:rsidRPr="00536C31">
        <w:rPr>
          <w:rFonts w:ascii="Times New Roman" w:hAnsi="Times New Roman" w:cs="Times New Roman"/>
          <w:b/>
          <w:noProof/>
          <w:color w:val="FF0000"/>
          <w:sz w:val="28"/>
          <w:lang w:eastAsia="ru-RU"/>
        </w:rPr>
        <w:t>2</w:t>
      </w:r>
      <w:r w:rsidR="00881AE2">
        <w:rPr>
          <w:rFonts w:ascii="Times New Roman" w:hAnsi="Times New Roman" w:cs="Times New Roman"/>
          <w:noProof/>
          <w:color w:val="FF0000"/>
          <w:sz w:val="28"/>
          <w:lang w:eastAsia="ru-RU"/>
        </w:rPr>
        <w:t> </w:t>
      </w:r>
      <w:r w:rsidR="00174667" w:rsidRPr="00536C31">
        <w:rPr>
          <w:rFonts w:ascii="Times New Roman" w:hAnsi="Times New Roman" w:cs="Times New Roman"/>
          <w:noProof/>
          <w:sz w:val="28"/>
          <w:lang w:eastAsia="ru-RU"/>
        </w:rPr>
        <w:t>-&gt;</w:t>
      </w:r>
      <w:r w:rsidR="00881AE2"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  <w:r w:rsidR="00BB5C23" w:rsidRPr="00536C31">
        <w:rPr>
          <w:rFonts w:ascii="Times New Roman" w:hAnsi="Times New Roman" w:cs="Times New Roman"/>
          <w:noProof/>
          <w:sz w:val="28"/>
          <w:lang w:eastAsia="ru-RU"/>
        </w:rPr>
        <w:t xml:space="preserve">создаем новую строку </w:t>
      </w:r>
      <w:r w:rsidR="00BB5C23" w:rsidRPr="00536C31">
        <w:rPr>
          <w:rFonts w:ascii="Times New Roman" w:hAnsi="Times New Roman" w:cs="Times New Roman"/>
          <w:b/>
          <w:noProof/>
          <w:color w:val="FF0000"/>
          <w:sz w:val="28"/>
          <w:lang w:eastAsia="ru-RU"/>
        </w:rPr>
        <w:t>3</w:t>
      </w:r>
      <w:r w:rsidR="00BB5C23" w:rsidRPr="00536C31">
        <w:rPr>
          <w:rFonts w:ascii="Times New Roman" w:hAnsi="Times New Roman" w:cs="Times New Roman"/>
          <w:noProof/>
          <w:sz w:val="28"/>
          <w:lang w:eastAsia="ru-RU"/>
        </w:rPr>
        <w:t xml:space="preserve"> и </w:t>
      </w:r>
      <w:r w:rsidR="00174667" w:rsidRPr="00536C31">
        <w:rPr>
          <w:rFonts w:ascii="Times New Roman" w:hAnsi="Times New Roman" w:cs="Times New Roman"/>
          <w:noProof/>
          <w:sz w:val="28"/>
          <w:lang w:eastAsia="ru-RU"/>
        </w:rPr>
        <w:t>заполняем поля «лицевой счет»</w:t>
      </w:r>
      <w:r w:rsidR="00BB5C23" w:rsidRPr="00536C31">
        <w:rPr>
          <w:rFonts w:ascii="Times New Roman" w:hAnsi="Times New Roman" w:cs="Times New Roman"/>
          <w:noProof/>
          <w:sz w:val="28"/>
          <w:lang w:eastAsia="ru-RU"/>
        </w:rPr>
        <w:t>, «БИК», «статус», в  поле «Расчетный счет»  вводим 20-ти значный казначейский счет</w:t>
      </w:r>
      <w:r w:rsidR="00536C31" w:rsidRPr="00536C31">
        <w:rPr>
          <w:rFonts w:ascii="Times New Roman" w:hAnsi="Times New Roman" w:cs="Times New Roman"/>
          <w:noProof/>
          <w:sz w:val="28"/>
          <w:lang w:eastAsia="ru-RU"/>
        </w:rPr>
        <w:t>,</w:t>
      </w:r>
      <w:r w:rsidR="00BB5C23" w:rsidRPr="00536C31">
        <w:rPr>
          <w:rFonts w:ascii="Times New Roman" w:hAnsi="Times New Roman" w:cs="Times New Roman"/>
          <w:noProof/>
          <w:sz w:val="28"/>
          <w:lang w:eastAsia="ru-RU"/>
        </w:rPr>
        <w:t xml:space="preserve"> который начинается на 0. Сохраняем.</w:t>
      </w:r>
      <w:r w:rsidR="00536C31" w:rsidRPr="00536C31">
        <w:rPr>
          <w:rFonts w:ascii="Times New Roman" w:hAnsi="Times New Roman" w:cs="Times New Roman"/>
          <w:noProof/>
          <w:sz w:val="28"/>
          <w:lang w:eastAsia="ru-RU"/>
        </w:rPr>
        <w:t xml:space="preserve"> Возвращаемся в заявку</w:t>
      </w:r>
      <w:r w:rsidR="00536C31">
        <w:rPr>
          <w:rFonts w:ascii="Times New Roman" w:hAnsi="Times New Roman" w:cs="Times New Roman"/>
          <w:noProof/>
          <w:sz w:val="28"/>
          <w:lang w:eastAsia="ru-RU"/>
        </w:rPr>
        <w:t>,</w:t>
      </w:r>
      <w:r w:rsidR="00536C31" w:rsidRPr="00536C31">
        <w:rPr>
          <w:rFonts w:ascii="Times New Roman" w:hAnsi="Times New Roman" w:cs="Times New Roman"/>
          <w:noProof/>
          <w:sz w:val="28"/>
          <w:lang w:eastAsia="ru-RU"/>
        </w:rPr>
        <w:t xml:space="preserve"> реквизиты </w:t>
      </w:r>
      <w:r w:rsidR="00881AE2">
        <w:rPr>
          <w:rFonts w:ascii="Times New Roman" w:hAnsi="Times New Roman" w:cs="Times New Roman"/>
          <w:noProof/>
          <w:sz w:val="28"/>
          <w:lang w:eastAsia="ru-RU"/>
        </w:rPr>
        <w:t xml:space="preserve">будут </w:t>
      </w:r>
      <w:r w:rsidR="00536C31" w:rsidRPr="00536C31">
        <w:rPr>
          <w:rFonts w:ascii="Times New Roman" w:hAnsi="Times New Roman" w:cs="Times New Roman"/>
          <w:noProof/>
          <w:sz w:val="28"/>
          <w:lang w:eastAsia="ru-RU"/>
        </w:rPr>
        <w:t>доступны</w:t>
      </w:r>
      <w:r w:rsidR="00881AE2">
        <w:rPr>
          <w:rFonts w:ascii="Times New Roman" w:hAnsi="Times New Roman" w:cs="Times New Roman"/>
          <w:noProof/>
          <w:sz w:val="28"/>
          <w:lang w:eastAsia="ru-RU"/>
        </w:rPr>
        <w:t xml:space="preserve"> в справочнике</w:t>
      </w:r>
      <w:r w:rsidR="00536C31" w:rsidRPr="00536C31">
        <w:rPr>
          <w:rFonts w:ascii="Times New Roman" w:hAnsi="Times New Roman" w:cs="Times New Roman"/>
          <w:noProof/>
          <w:sz w:val="28"/>
          <w:lang w:eastAsia="ru-RU"/>
        </w:rPr>
        <w:t>.</w:t>
      </w:r>
      <w:r w:rsidR="00881AE2"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</w:p>
    <w:p w:rsidR="00536C31" w:rsidRPr="00536C31" w:rsidRDefault="00536C31" w:rsidP="00536C31">
      <w:pPr>
        <w:jc w:val="both"/>
        <w:rPr>
          <w:rFonts w:ascii="Times New Roman" w:hAnsi="Times New Roman" w:cs="Times New Roman"/>
          <w:sz w:val="28"/>
        </w:rPr>
      </w:pPr>
      <w:r w:rsidRPr="00536C31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34075" cy="4229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4D3" w:rsidRDefault="00881AE2"/>
    <w:sectPr w:rsidR="00F324D3" w:rsidSect="00881AE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B39"/>
    <w:rsid w:val="00174667"/>
    <w:rsid w:val="00423B39"/>
    <w:rsid w:val="00536C31"/>
    <w:rsid w:val="006D4D2D"/>
    <w:rsid w:val="00881AE2"/>
    <w:rsid w:val="00BB5C23"/>
    <w:rsid w:val="00BF6957"/>
    <w:rsid w:val="00C2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64CC7-6A71-4780-A25D-3A790F66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IT3</dc:creator>
  <cp:keywords/>
  <dc:description/>
  <cp:lastModifiedBy>IT3</cp:lastModifiedBy>
  <cp:revision>1</cp:revision>
  <dcterms:created xsi:type="dcterms:W3CDTF">2021-04-13T10:06:00Z</dcterms:created>
  <dcterms:modified xsi:type="dcterms:W3CDTF">2021-04-13T12:10:00Z</dcterms:modified>
</cp:coreProperties>
</file>