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D75EA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D75EA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D75EA0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D75EA0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1B9">
        <w:rPr>
          <w:rFonts w:ascii="Times New Roman" w:hAnsi="Times New Roman" w:cs="Times New Roman"/>
          <w:b/>
          <w:sz w:val="28"/>
          <w:szCs w:val="28"/>
        </w:rPr>
        <w:t>2</w:t>
      </w:r>
      <w:r w:rsidR="009109F4" w:rsidRPr="00D75EA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="00B2721B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D75EA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D75EA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Курск-202</w:t>
      </w:r>
      <w:r w:rsidR="00AD4129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CB5B07" w:rsidRDefault="00056753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B5B07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CB5B07">
        <w:rPr>
          <w:rFonts w:ascii="Times New Roman" w:hAnsi="Times New Roman"/>
          <w:sz w:val="28"/>
          <w:szCs w:val="28"/>
        </w:rPr>
        <w:t xml:space="preserve"> результат</w:t>
      </w:r>
      <w:r w:rsidRPr="00CB5B07">
        <w:rPr>
          <w:rFonts w:ascii="Times New Roman" w:hAnsi="Times New Roman"/>
          <w:sz w:val="28"/>
          <w:szCs w:val="28"/>
        </w:rPr>
        <w:t>ам</w:t>
      </w:r>
      <w:r w:rsidR="00BE4520" w:rsidRPr="00CB5B07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CB5B07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CB5B07">
        <w:rPr>
          <w:rFonts w:ascii="Times New Roman" w:hAnsi="Times New Roman"/>
          <w:sz w:val="28"/>
          <w:szCs w:val="28"/>
        </w:rPr>
        <w:t xml:space="preserve"> за</w:t>
      </w:r>
      <w:r w:rsidR="00A51DC7" w:rsidRPr="00CB5B07">
        <w:rPr>
          <w:rFonts w:ascii="Times New Roman" w:hAnsi="Times New Roman"/>
          <w:sz w:val="28"/>
          <w:szCs w:val="28"/>
        </w:rPr>
        <w:t xml:space="preserve"> </w:t>
      </w:r>
      <w:r w:rsidR="007B01B9" w:rsidRPr="00CB5B07">
        <w:rPr>
          <w:rFonts w:ascii="Times New Roman" w:hAnsi="Times New Roman"/>
          <w:sz w:val="28"/>
          <w:szCs w:val="28"/>
        </w:rPr>
        <w:t>2</w:t>
      </w:r>
      <w:r w:rsidR="00BE4520" w:rsidRPr="00CB5B07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CB5B07">
        <w:rPr>
          <w:rFonts w:ascii="Times New Roman" w:hAnsi="Times New Roman"/>
          <w:sz w:val="28"/>
          <w:szCs w:val="28"/>
        </w:rPr>
        <w:t>2</w:t>
      </w:r>
      <w:r w:rsidR="00B2721B" w:rsidRPr="00CB5B07">
        <w:rPr>
          <w:rFonts w:ascii="Times New Roman" w:hAnsi="Times New Roman"/>
          <w:sz w:val="28"/>
          <w:szCs w:val="28"/>
        </w:rPr>
        <w:t>2</w:t>
      </w:r>
      <w:r w:rsidR="00BE4520" w:rsidRPr="00CB5B07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CB5B07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CB5B07">
        <w:rPr>
          <w:rFonts w:ascii="Times New Roman" w:hAnsi="Times New Roman"/>
          <w:sz w:val="28"/>
          <w:szCs w:val="28"/>
        </w:rPr>
        <w:t>.</w:t>
      </w:r>
    </w:p>
    <w:p w:rsidR="00BE4520" w:rsidRPr="00CB5B07" w:rsidRDefault="00BE4520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B5B07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CB5B07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CB5B07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CB5B07" w:rsidRDefault="00D306C5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CB5B07" w:rsidRDefault="00814EE6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CB5B07" w:rsidRDefault="005D3C88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07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CB5B07" w:rsidRDefault="005D3C88" w:rsidP="004C06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B07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CB5B07" w:rsidRDefault="00ED18BC" w:rsidP="004C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CB5B07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CB5B07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CB5B07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CB5B07">
        <w:rPr>
          <w:rFonts w:ascii="Times New Roman" w:hAnsi="Times New Roman" w:cs="Times New Roman"/>
          <w:sz w:val="28"/>
          <w:szCs w:val="28"/>
        </w:rPr>
        <w:t>ого</w:t>
      </w:r>
      <w:r w:rsidR="00AD4129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CB5B07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CB5B07">
        <w:rPr>
          <w:rFonts w:ascii="Times New Roman" w:hAnsi="Times New Roman" w:cs="Times New Roman"/>
          <w:sz w:val="28"/>
          <w:szCs w:val="28"/>
        </w:rPr>
        <w:t>)</w:t>
      </w:r>
      <w:r w:rsidR="00A51DC7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CB5B07">
        <w:rPr>
          <w:rFonts w:ascii="Times New Roman" w:hAnsi="Times New Roman" w:cs="Times New Roman"/>
          <w:sz w:val="28"/>
          <w:szCs w:val="28"/>
        </w:rPr>
        <w:t>в</w:t>
      </w:r>
      <w:r w:rsidR="007B01B9" w:rsidRPr="00CB5B07">
        <w:rPr>
          <w:rFonts w:ascii="Times New Roman" w:hAnsi="Times New Roman" w:cs="Times New Roman"/>
          <w:sz w:val="28"/>
          <w:szCs w:val="28"/>
        </w:rPr>
        <w:t>о</w:t>
      </w:r>
      <w:r w:rsidR="00290B97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7B01B9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CB5B07">
        <w:rPr>
          <w:rFonts w:ascii="Times New Roman" w:hAnsi="Times New Roman" w:cs="Times New Roman"/>
          <w:sz w:val="28"/>
          <w:szCs w:val="28"/>
        </w:rPr>
        <w:t>2</w:t>
      </w:r>
      <w:r w:rsidR="00B2721B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E600D3" w:rsidRPr="00CB5B07">
        <w:rPr>
          <w:rFonts w:ascii="Times New Roman" w:hAnsi="Times New Roman" w:cs="Times New Roman"/>
          <w:sz w:val="28"/>
          <w:szCs w:val="28"/>
        </w:rPr>
        <w:t>3 559</w:t>
      </w:r>
      <w:r w:rsidR="00290B97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3431D4" w:rsidRPr="00CB5B07">
        <w:rPr>
          <w:rFonts w:ascii="Times New Roman" w:hAnsi="Times New Roman" w:cs="Times New Roman"/>
          <w:sz w:val="28"/>
          <w:szCs w:val="28"/>
        </w:rPr>
        <w:t>извещени</w:t>
      </w:r>
      <w:r w:rsidR="00E600D3" w:rsidRPr="00CB5B07">
        <w:rPr>
          <w:rFonts w:ascii="Times New Roman" w:hAnsi="Times New Roman" w:cs="Times New Roman"/>
          <w:sz w:val="28"/>
          <w:szCs w:val="28"/>
        </w:rPr>
        <w:t>й</w:t>
      </w:r>
      <w:r w:rsidR="003431D4" w:rsidRPr="00CB5B0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600D3" w:rsidRPr="00CB5B07">
        <w:rPr>
          <w:rFonts w:ascii="Times New Roman" w:hAnsi="Times New Roman" w:cs="Times New Roman"/>
          <w:sz w:val="28"/>
          <w:szCs w:val="28"/>
        </w:rPr>
        <w:t>12 836,35</w:t>
      </w:r>
      <w:r w:rsidR="00517749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Pr="00CB5B07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CB5B07">
        <w:rPr>
          <w:rFonts w:ascii="Times New Roman" w:hAnsi="Times New Roman" w:cs="Times New Roman"/>
          <w:sz w:val="28"/>
          <w:szCs w:val="28"/>
        </w:rPr>
        <w:t>,</w:t>
      </w:r>
      <w:r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CB5B07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CB5B07">
        <w:rPr>
          <w:rFonts w:ascii="Times New Roman" w:hAnsi="Times New Roman" w:cs="Times New Roman"/>
          <w:sz w:val="28"/>
          <w:szCs w:val="28"/>
        </w:rPr>
        <w:t>:</w:t>
      </w:r>
    </w:p>
    <w:p w:rsidR="00D306C5" w:rsidRPr="00CB5B07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2693C" w:rsidRPr="00CB5B07">
        <w:rPr>
          <w:rFonts w:ascii="Times New Roman" w:hAnsi="Times New Roman" w:cs="Times New Roman"/>
          <w:sz w:val="28"/>
          <w:szCs w:val="28"/>
        </w:rPr>
        <w:t>733</w:t>
      </w:r>
      <w:r w:rsidR="00D306C5" w:rsidRPr="00CB5B07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D4129" w:rsidRPr="00CB5B07">
        <w:rPr>
          <w:rFonts w:ascii="Times New Roman" w:hAnsi="Times New Roman" w:cs="Times New Roman"/>
          <w:sz w:val="28"/>
          <w:szCs w:val="28"/>
        </w:rPr>
        <w:t>я</w:t>
      </w:r>
      <w:r w:rsidR="00203BE1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CB5B07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CB5B07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CB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CB5B07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CB5B07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A2693C" w:rsidRPr="00CB5B07">
        <w:rPr>
          <w:rFonts w:ascii="Times New Roman" w:hAnsi="Times New Roman" w:cs="Times New Roman"/>
          <w:sz w:val="28"/>
          <w:szCs w:val="28"/>
        </w:rPr>
        <w:t>120,37</w:t>
      </w:r>
      <w:r w:rsidR="00D306C5" w:rsidRPr="00CB5B07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CB5B07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CB5B07">
        <w:rPr>
          <w:rFonts w:ascii="Times New Roman" w:hAnsi="Times New Roman" w:cs="Times New Roman"/>
          <w:sz w:val="28"/>
          <w:szCs w:val="28"/>
        </w:rPr>
        <w:t>;</w:t>
      </w:r>
    </w:p>
    <w:p w:rsidR="00B60D7A" w:rsidRPr="00CB5B07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E600D3" w:rsidRPr="00CB5B07">
        <w:rPr>
          <w:rFonts w:ascii="Times New Roman" w:hAnsi="Times New Roman" w:cs="Times New Roman"/>
          <w:sz w:val="28"/>
          <w:szCs w:val="28"/>
        </w:rPr>
        <w:t>2 826</w:t>
      </w:r>
      <w:r w:rsidRPr="00CB5B07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BE365F" w:rsidRPr="00CB5B07">
        <w:rPr>
          <w:rFonts w:ascii="Times New Roman" w:hAnsi="Times New Roman" w:cs="Times New Roman"/>
          <w:sz w:val="28"/>
          <w:szCs w:val="28"/>
        </w:rPr>
        <w:t>й</w:t>
      </w:r>
      <w:r w:rsidRPr="00CB5B0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600D3" w:rsidRPr="00CB5B07">
        <w:rPr>
          <w:rFonts w:ascii="Times New Roman" w:hAnsi="Times New Roman" w:cs="Times New Roman"/>
          <w:sz w:val="28"/>
          <w:szCs w:val="28"/>
        </w:rPr>
        <w:t>12 715,98</w:t>
      </w:r>
      <w:r w:rsidR="00BE365F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625392" w:rsidRPr="00CB5B07">
        <w:rPr>
          <w:rFonts w:ascii="Times New Roman" w:hAnsi="Times New Roman" w:cs="Times New Roman"/>
          <w:sz w:val="28"/>
          <w:szCs w:val="28"/>
        </w:rPr>
        <w:t>млн. руб.</w:t>
      </w:r>
      <w:r w:rsidRPr="00CB5B07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CB5B07">
        <w:rPr>
          <w:rFonts w:ascii="Times New Roman" w:hAnsi="Times New Roman" w:cs="Times New Roman"/>
          <w:sz w:val="28"/>
          <w:szCs w:val="28"/>
        </w:rPr>
        <w:t>.</w:t>
      </w:r>
    </w:p>
    <w:p w:rsidR="004C069D" w:rsidRPr="00CB5B07" w:rsidRDefault="004C069D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Pr="00CB5B07" w:rsidRDefault="0077475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В</w:t>
      </w:r>
      <w:r w:rsidR="00E600D3" w:rsidRPr="00CB5B07">
        <w:rPr>
          <w:rFonts w:ascii="Times New Roman" w:hAnsi="Times New Roman" w:cs="Times New Roman"/>
          <w:sz w:val="28"/>
          <w:szCs w:val="28"/>
        </w:rPr>
        <w:t>о 2</w:t>
      </w:r>
      <w:r w:rsidR="00556B2E" w:rsidRPr="00CB5B0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CB5B07">
        <w:rPr>
          <w:rFonts w:ascii="Times New Roman" w:hAnsi="Times New Roman" w:cs="Times New Roman"/>
          <w:sz w:val="28"/>
          <w:szCs w:val="28"/>
        </w:rPr>
        <w:t>2</w:t>
      </w:r>
      <w:r w:rsidR="004326B8" w:rsidRPr="00CB5B07">
        <w:rPr>
          <w:rFonts w:ascii="Times New Roman" w:hAnsi="Times New Roman" w:cs="Times New Roman"/>
          <w:sz w:val="28"/>
          <w:szCs w:val="28"/>
        </w:rPr>
        <w:t>2</w:t>
      </w:r>
      <w:r w:rsidR="00556B2E" w:rsidRPr="00CB5B07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CB5B07">
        <w:rPr>
          <w:rFonts w:ascii="Times New Roman" w:hAnsi="Times New Roman" w:cs="Times New Roman"/>
          <w:sz w:val="28"/>
          <w:szCs w:val="28"/>
        </w:rPr>
        <w:t>а</w:t>
      </w:r>
      <w:r w:rsidR="00556B2E" w:rsidRPr="00CB5B07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CB5B07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CB5B07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CB5B07" w:rsidRDefault="009B0A16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</w:t>
      </w:r>
      <w:r w:rsidRPr="00CB5B07">
        <w:rPr>
          <w:rFonts w:ascii="Times New Roman" w:hAnsi="Times New Roman" w:cs="Times New Roman"/>
          <w:sz w:val="28"/>
          <w:szCs w:val="28"/>
        </w:rPr>
        <w:br/>
        <w:t>АО «ЕЭТП», АО «РАД</w:t>
      </w:r>
      <w:r w:rsidR="00E600D3" w:rsidRPr="00CB5B07">
        <w:rPr>
          <w:rFonts w:ascii="Times New Roman" w:hAnsi="Times New Roman" w:cs="Times New Roman"/>
          <w:sz w:val="28"/>
          <w:szCs w:val="28"/>
        </w:rPr>
        <w:t>», АО «ТЭК-Торг».</w:t>
      </w:r>
    </w:p>
    <w:p w:rsidR="004C069D" w:rsidRPr="00CB5B07" w:rsidRDefault="004C069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A" w:rsidRPr="00CB5B07" w:rsidRDefault="00144BAA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CB5B07" w:rsidRDefault="00350BE9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2 566</w:t>
      </w:r>
      <w:r w:rsidR="00144BAA" w:rsidRPr="00CB5B07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CB5B07">
        <w:rPr>
          <w:rFonts w:ascii="Times New Roman" w:hAnsi="Times New Roman" w:cs="Times New Roman"/>
          <w:sz w:val="28"/>
          <w:szCs w:val="28"/>
        </w:rPr>
        <w:t>и</w:t>
      </w:r>
      <w:r w:rsidR="00F54330" w:rsidRPr="00CB5B07">
        <w:rPr>
          <w:rFonts w:ascii="Times New Roman" w:hAnsi="Times New Roman" w:cs="Times New Roman"/>
          <w:sz w:val="28"/>
          <w:szCs w:val="28"/>
        </w:rPr>
        <w:t>й</w:t>
      </w:r>
      <w:r w:rsidR="0082066D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CB5B07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746B33" w:rsidRPr="00CB5B07">
        <w:rPr>
          <w:rFonts w:ascii="Times New Roman" w:hAnsi="Times New Roman" w:cs="Times New Roman"/>
          <w:sz w:val="28"/>
          <w:szCs w:val="28"/>
        </w:rPr>
        <w:t>3</w:t>
      </w:r>
      <w:r w:rsidRPr="00CB5B07">
        <w:rPr>
          <w:rFonts w:ascii="Times New Roman" w:hAnsi="Times New Roman" w:cs="Times New Roman"/>
          <w:sz w:val="28"/>
          <w:szCs w:val="28"/>
        </w:rPr>
        <w:t> 074,67</w:t>
      </w:r>
      <w:r w:rsidR="00F54330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CB5B07">
        <w:rPr>
          <w:rFonts w:ascii="Times New Roman" w:hAnsi="Times New Roman" w:cs="Times New Roman"/>
          <w:sz w:val="28"/>
          <w:szCs w:val="28"/>
        </w:rPr>
        <w:t>млн. руб. (</w:t>
      </w:r>
      <w:r w:rsidR="004616D4" w:rsidRPr="00CB5B07">
        <w:rPr>
          <w:rFonts w:ascii="Times New Roman" w:hAnsi="Times New Roman" w:cs="Times New Roman"/>
          <w:sz w:val="28"/>
          <w:szCs w:val="28"/>
        </w:rPr>
        <w:t>24,18</w:t>
      </w:r>
      <w:r w:rsidR="00EC2492" w:rsidRPr="00CB5B07">
        <w:rPr>
          <w:rFonts w:ascii="Times New Roman" w:hAnsi="Times New Roman" w:cs="Times New Roman"/>
          <w:sz w:val="28"/>
          <w:szCs w:val="28"/>
        </w:rPr>
        <w:t>%</w:t>
      </w:r>
      <w:r w:rsidR="00144BAA" w:rsidRPr="00CB5B07">
        <w:rPr>
          <w:rFonts w:ascii="Times New Roman" w:hAnsi="Times New Roman" w:cs="Times New Roman"/>
          <w:sz w:val="28"/>
          <w:szCs w:val="28"/>
        </w:rPr>
        <w:t xml:space="preserve"> от общего объема извещений</w:t>
      </w:r>
      <w:r w:rsidR="00B00EB2" w:rsidRPr="00CB5B07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CB5B07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CB5B07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CB5B07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CB5B07">
        <w:rPr>
          <w:rFonts w:ascii="Times New Roman" w:hAnsi="Times New Roman" w:cs="Times New Roman"/>
          <w:sz w:val="28"/>
          <w:szCs w:val="28"/>
        </w:rPr>
        <w:t>;</w:t>
      </w:r>
    </w:p>
    <w:p w:rsidR="00144BAA" w:rsidRPr="00CB5B07" w:rsidRDefault="001E5B10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 xml:space="preserve">107 </w:t>
      </w:r>
      <w:r w:rsidR="004D28B1" w:rsidRPr="00CB5B07">
        <w:rPr>
          <w:rFonts w:ascii="Times New Roman" w:hAnsi="Times New Roman" w:cs="Times New Roman"/>
          <w:sz w:val="28"/>
          <w:szCs w:val="28"/>
        </w:rPr>
        <w:t>извещени</w:t>
      </w:r>
      <w:r w:rsidRPr="00CB5B07">
        <w:rPr>
          <w:rFonts w:ascii="Times New Roman" w:hAnsi="Times New Roman" w:cs="Times New Roman"/>
          <w:sz w:val="28"/>
          <w:szCs w:val="28"/>
        </w:rPr>
        <w:t>й</w:t>
      </w:r>
      <w:r w:rsidR="000B79C7" w:rsidRPr="00CB5B07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4616D4" w:rsidRPr="00CB5B07">
        <w:rPr>
          <w:rFonts w:ascii="Times New Roman" w:hAnsi="Times New Roman" w:cs="Times New Roman"/>
          <w:sz w:val="28"/>
          <w:szCs w:val="28"/>
        </w:rPr>
        <w:t>9 499,83</w:t>
      </w:r>
      <w:r w:rsidR="006F732F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CB5B07">
        <w:rPr>
          <w:rFonts w:ascii="Times New Roman" w:hAnsi="Times New Roman" w:cs="Times New Roman"/>
          <w:sz w:val="28"/>
          <w:szCs w:val="28"/>
        </w:rPr>
        <w:t>млн. руб. (</w:t>
      </w:r>
      <w:r w:rsidR="003D4A25" w:rsidRPr="00CB5B07">
        <w:rPr>
          <w:rFonts w:ascii="Times New Roman" w:hAnsi="Times New Roman" w:cs="Times New Roman"/>
          <w:sz w:val="28"/>
          <w:szCs w:val="28"/>
        </w:rPr>
        <w:t>74,7</w:t>
      </w:r>
      <w:r w:rsidR="00144BAA" w:rsidRPr="00CB5B07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CB5B07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CB5B07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CB5B0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CB5B07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CB5B07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CB5B07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CB5B0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CB5B07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CB5B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D75EA0" w:rsidRDefault="001E5B10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153</w:t>
      </w:r>
      <w:r w:rsidR="006F732F" w:rsidRPr="00CB5B07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CB5B07">
        <w:rPr>
          <w:rFonts w:ascii="Times New Roman" w:hAnsi="Times New Roman" w:cs="Times New Roman"/>
          <w:sz w:val="28"/>
          <w:szCs w:val="28"/>
        </w:rPr>
        <w:t>звещени</w:t>
      </w:r>
      <w:r w:rsidR="00C147DE" w:rsidRPr="00CB5B07">
        <w:rPr>
          <w:rFonts w:ascii="Times New Roman" w:hAnsi="Times New Roman" w:cs="Times New Roman"/>
          <w:sz w:val="28"/>
          <w:szCs w:val="28"/>
        </w:rPr>
        <w:t>я</w:t>
      </w:r>
      <w:r w:rsidR="0082066D" w:rsidRPr="00CB5B07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CB5B07">
        <w:rPr>
          <w:rFonts w:ascii="Times New Roman" w:hAnsi="Times New Roman" w:cs="Times New Roman"/>
          <w:sz w:val="28"/>
          <w:szCs w:val="28"/>
        </w:rPr>
        <w:t>141,48</w:t>
      </w:r>
      <w:r w:rsidR="00C92E14" w:rsidRPr="00CB5B07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Pr="00CB5B07">
        <w:rPr>
          <w:rFonts w:ascii="Times New Roman" w:hAnsi="Times New Roman" w:cs="Times New Roman"/>
          <w:sz w:val="28"/>
          <w:szCs w:val="28"/>
        </w:rPr>
        <w:t>1,11</w:t>
      </w:r>
      <w:r w:rsidR="0082066D" w:rsidRPr="00CB5B07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CB5B07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CB5B07">
        <w:rPr>
          <w:rFonts w:ascii="Times New Roman" w:hAnsi="Times New Roman" w:cs="Times New Roman"/>
          <w:sz w:val="28"/>
          <w:szCs w:val="28"/>
        </w:rPr>
        <w:t>.</w:t>
      </w:r>
    </w:p>
    <w:p w:rsidR="0082066D" w:rsidRPr="00D75EA0" w:rsidRDefault="0082066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D75EA0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D75EA0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CB5B07" w:rsidRDefault="00ED18BC" w:rsidP="004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CB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CB5B07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CB5B07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CB5B07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CB5B07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CB5B0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CB5B07" w:rsidRDefault="00E600D3" w:rsidP="00BE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7749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837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BE365F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18BC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CB5B07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CB5B0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CB5B0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CB5B07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CB5B07" w:rsidTr="00480AE8">
        <w:trPr>
          <w:trHeight w:val="421"/>
        </w:trPr>
        <w:tc>
          <w:tcPr>
            <w:tcW w:w="5211" w:type="dxa"/>
          </w:tcPr>
          <w:p w:rsidR="00ED18BC" w:rsidRPr="00CB5B0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CB5B07" w:rsidRDefault="008A5623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2 566</w:t>
            </w:r>
          </w:p>
        </w:tc>
        <w:tc>
          <w:tcPr>
            <w:tcW w:w="2232" w:type="dxa"/>
            <w:vAlign w:val="center"/>
          </w:tcPr>
          <w:p w:rsidR="00ED18BC" w:rsidRPr="00CB5B07" w:rsidRDefault="00EA79C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3 074</w:t>
            </w: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5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</w:tr>
      <w:tr w:rsidR="00ED18BC" w:rsidRPr="00CB5B07" w:rsidTr="00480AE8">
        <w:trPr>
          <w:trHeight w:val="413"/>
        </w:trPr>
        <w:tc>
          <w:tcPr>
            <w:tcW w:w="5211" w:type="dxa"/>
          </w:tcPr>
          <w:p w:rsidR="00ED18BC" w:rsidRPr="00CB5B0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B5B07" w:rsidRDefault="008A5623" w:rsidP="00412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32" w:type="dxa"/>
            <w:vAlign w:val="center"/>
          </w:tcPr>
          <w:p w:rsidR="00ED18BC" w:rsidRPr="00CB5B07" w:rsidRDefault="00EA79CF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</w:tr>
      <w:tr w:rsidR="00ED18BC" w:rsidRPr="00CB5B07" w:rsidTr="00480AE8">
        <w:trPr>
          <w:trHeight w:val="420"/>
        </w:trPr>
        <w:tc>
          <w:tcPr>
            <w:tcW w:w="5211" w:type="dxa"/>
          </w:tcPr>
          <w:p w:rsidR="00ED18BC" w:rsidRPr="00CB5B0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CB5B07" w:rsidRDefault="008A5623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2232" w:type="dxa"/>
            <w:vAlign w:val="center"/>
          </w:tcPr>
          <w:p w:rsidR="00ED18BC" w:rsidRPr="00CB5B07" w:rsidRDefault="00EA79CF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9 499,83</w:t>
            </w:r>
          </w:p>
        </w:tc>
      </w:tr>
      <w:tr w:rsidR="00ED18BC" w:rsidRPr="00CB5B07" w:rsidTr="00480AE8">
        <w:trPr>
          <w:trHeight w:val="412"/>
        </w:trPr>
        <w:tc>
          <w:tcPr>
            <w:tcW w:w="5211" w:type="dxa"/>
          </w:tcPr>
          <w:p w:rsidR="00ED18BC" w:rsidRPr="00CB5B0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B5B07" w:rsidRDefault="008A5623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2" w:type="dxa"/>
            <w:vAlign w:val="center"/>
          </w:tcPr>
          <w:p w:rsidR="00ED18BC" w:rsidRPr="00CB5B07" w:rsidRDefault="00EA79C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21,47</w:t>
            </w:r>
          </w:p>
        </w:tc>
      </w:tr>
      <w:tr w:rsidR="00ED18BC" w:rsidRPr="00CB5B07" w:rsidTr="00480AE8">
        <w:trPr>
          <w:trHeight w:val="417"/>
        </w:trPr>
        <w:tc>
          <w:tcPr>
            <w:tcW w:w="5211" w:type="dxa"/>
          </w:tcPr>
          <w:p w:rsidR="00ED18BC" w:rsidRPr="00CB5B0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CB5B07" w:rsidRDefault="008A5623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153</w:t>
            </w:r>
          </w:p>
        </w:tc>
        <w:tc>
          <w:tcPr>
            <w:tcW w:w="2232" w:type="dxa"/>
            <w:vAlign w:val="center"/>
          </w:tcPr>
          <w:p w:rsidR="00ED18BC" w:rsidRPr="00CB5B07" w:rsidRDefault="00EA79CF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141,48</w:t>
            </w:r>
          </w:p>
        </w:tc>
      </w:tr>
      <w:tr w:rsidR="00ED18BC" w:rsidRPr="00CB5B07" w:rsidTr="00480AE8">
        <w:trPr>
          <w:trHeight w:val="410"/>
        </w:trPr>
        <w:tc>
          <w:tcPr>
            <w:tcW w:w="5211" w:type="dxa"/>
          </w:tcPr>
          <w:p w:rsidR="00ED18BC" w:rsidRPr="00CB5B0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B5B07" w:rsidRDefault="008A5623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CB5B07" w:rsidRDefault="00EA79C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ED18BC" w:rsidRPr="00CB5B07" w:rsidTr="00480AE8">
        <w:trPr>
          <w:trHeight w:val="415"/>
        </w:trPr>
        <w:tc>
          <w:tcPr>
            <w:tcW w:w="5211" w:type="dxa"/>
          </w:tcPr>
          <w:p w:rsidR="00ED18BC" w:rsidRPr="00CB5B07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CB5B07" w:rsidRDefault="008A5623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2 826</w:t>
            </w:r>
          </w:p>
        </w:tc>
        <w:tc>
          <w:tcPr>
            <w:tcW w:w="2232" w:type="dxa"/>
            <w:vAlign w:val="center"/>
          </w:tcPr>
          <w:p w:rsidR="004C01E2" w:rsidRPr="00CB5B07" w:rsidRDefault="00EA79CF" w:rsidP="004C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12 715,98</w:t>
            </w:r>
          </w:p>
        </w:tc>
      </w:tr>
      <w:tr w:rsidR="00ED18BC" w:rsidRPr="00CB5B07" w:rsidTr="00480AE8">
        <w:trPr>
          <w:trHeight w:val="421"/>
        </w:trPr>
        <w:tc>
          <w:tcPr>
            <w:tcW w:w="5211" w:type="dxa"/>
          </w:tcPr>
          <w:p w:rsidR="00ED18BC" w:rsidRPr="00CB5B07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CB5B07" w:rsidRDefault="008A5623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232" w:type="dxa"/>
            <w:vAlign w:val="center"/>
          </w:tcPr>
          <w:p w:rsidR="00ED18BC" w:rsidRPr="00CB5B07" w:rsidRDefault="00EA79CF" w:rsidP="00CC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178,59</w:t>
            </w:r>
          </w:p>
        </w:tc>
      </w:tr>
    </w:tbl>
    <w:p w:rsidR="00480AE8" w:rsidRPr="00CB5B07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4151C6" w:rsidRPr="00CB5B07" w:rsidRDefault="004151C6" w:rsidP="004C06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В</w:t>
      </w:r>
      <w:r w:rsidR="00781BF7" w:rsidRPr="00CB5B07">
        <w:rPr>
          <w:rFonts w:ascii="Times New Roman" w:hAnsi="Times New Roman" w:cs="Times New Roman"/>
          <w:sz w:val="28"/>
          <w:szCs w:val="28"/>
        </w:rPr>
        <w:t>о</w:t>
      </w:r>
      <w:r w:rsidR="00B404D8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781BF7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C069D" w:rsidRPr="00CB5B07">
        <w:rPr>
          <w:rFonts w:ascii="Times New Roman" w:hAnsi="Times New Roman" w:cs="Times New Roman"/>
          <w:sz w:val="28"/>
          <w:szCs w:val="28"/>
        </w:rPr>
        <w:t>2</w:t>
      </w:r>
      <w:r w:rsidR="0082066D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B404D8" w:rsidRPr="00CB5B07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CB5B07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CB5B07">
        <w:rPr>
          <w:rFonts w:ascii="Times New Roman" w:hAnsi="Times New Roman" w:cs="Times New Roman"/>
          <w:sz w:val="28"/>
          <w:szCs w:val="28"/>
        </w:rPr>
        <w:t>способом  определения поставщика  (подрядчика,  исполнителя)  являлся  электронный  аукц</w:t>
      </w:r>
      <w:r w:rsidR="00F2105B" w:rsidRPr="00CB5B07">
        <w:rPr>
          <w:rFonts w:ascii="Times New Roman" w:hAnsi="Times New Roman" w:cs="Times New Roman"/>
          <w:sz w:val="28"/>
          <w:szCs w:val="28"/>
        </w:rPr>
        <w:t xml:space="preserve">ион,  доля которого  составила </w:t>
      </w:r>
      <w:r w:rsidR="001E5B10" w:rsidRPr="00CB5B07">
        <w:rPr>
          <w:rFonts w:ascii="Times New Roman" w:hAnsi="Times New Roman" w:cs="Times New Roman"/>
          <w:sz w:val="28"/>
          <w:szCs w:val="28"/>
        </w:rPr>
        <w:t>90,8</w:t>
      </w:r>
      <w:r w:rsidRPr="00CB5B07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CB5B07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CB5B07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CB5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Default="00BE0533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CB5B07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CB5B07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CB5B07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CB5B07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CB5B07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CB5B07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CB5B07" w:rsidRDefault="00CB5B07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FC5" w:rsidRPr="00CB5B07" w:rsidRDefault="00D85FC5" w:rsidP="00CB5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970" cy="3657600"/>
            <wp:effectExtent l="19050" t="0" r="1863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B07" w:rsidRDefault="00CB5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35DD" w:rsidRPr="00CB5B07" w:rsidRDefault="004A35DD" w:rsidP="00DF51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lastRenderedPageBreak/>
        <w:t xml:space="preserve">В сравнении с аналогичным периодом 2021 года общее </w:t>
      </w:r>
      <w:r w:rsidRPr="00CB5B07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Pr="00CB5B07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Pr="00CB5B07">
        <w:rPr>
          <w:rFonts w:ascii="Times New Roman" w:hAnsi="Times New Roman" w:cs="Times New Roman"/>
          <w:b/>
          <w:sz w:val="28"/>
          <w:szCs w:val="28"/>
        </w:rPr>
        <w:t xml:space="preserve"> увеличилось</w:t>
      </w:r>
      <w:r w:rsidRPr="00CB5B07">
        <w:rPr>
          <w:rFonts w:ascii="Times New Roman" w:hAnsi="Times New Roman" w:cs="Times New Roman"/>
          <w:sz w:val="28"/>
          <w:szCs w:val="28"/>
        </w:rPr>
        <w:t xml:space="preserve"> на 383 шт. (15,7%), </w:t>
      </w:r>
      <w:r w:rsidRPr="00CB5B07">
        <w:rPr>
          <w:rFonts w:ascii="Times New Roman" w:hAnsi="Times New Roman" w:cs="Times New Roman"/>
          <w:b/>
          <w:sz w:val="28"/>
          <w:szCs w:val="28"/>
        </w:rPr>
        <w:t>объем</w:t>
      </w:r>
      <w:r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Pr="00CB5B07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Pr="00CB5B07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CB5B07">
        <w:rPr>
          <w:rFonts w:ascii="Times New Roman" w:hAnsi="Times New Roman" w:cs="Times New Roman"/>
          <w:b/>
          <w:sz w:val="28"/>
          <w:szCs w:val="28"/>
        </w:rPr>
        <w:t>увеличился</w:t>
      </w:r>
      <w:r w:rsidRPr="00CB5B07">
        <w:rPr>
          <w:rFonts w:ascii="Times New Roman" w:hAnsi="Times New Roman" w:cs="Times New Roman"/>
          <w:sz w:val="28"/>
          <w:szCs w:val="28"/>
        </w:rPr>
        <w:t xml:space="preserve"> на </w:t>
      </w:r>
      <w:r w:rsidR="00942E52" w:rsidRPr="00CB5B07">
        <w:rPr>
          <w:rFonts w:ascii="Times New Roman" w:hAnsi="Times New Roman" w:cs="Times New Roman"/>
          <w:sz w:val="28"/>
          <w:szCs w:val="28"/>
        </w:rPr>
        <w:t>7 418,75</w:t>
      </w:r>
      <w:r w:rsidRPr="00CB5B07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942E52" w:rsidRPr="00CB5B07">
        <w:rPr>
          <w:rFonts w:ascii="Times New Roman" w:hAnsi="Times New Roman" w:cs="Times New Roman"/>
          <w:sz w:val="28"/>
          <w:szCs w:val="28"/>
        </w:rPr>
        <w:t>140</w:t>
      </w:r>
      <w:r w:rsidRPr="00CB5B07">
        <w:rPr>
          <w:rFonts w:ascii="Times New Roman" w:hAnsi="Times New Roman" w:cs="Times New Roman"/>
          <w:sz w:val="28"/>
          <w:szCs w:val="28"/>
        </w:rPr>
        <w:t>%).</w:t>
      </w:r>
    </w:p>
    <w:p w:rsidR="00C72C2F" w:rsidRPr="00CB5B07" w:rsidRDefault="00C72C2F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44" w:rsidRPr="00CB5B07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6406" cy="3601940"/>
            <wp:effectExtent l="19050" t="0" r="1819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08C4" w:rsidRPr="00CB5B07" w:rsidRDefault="009408C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CB5B07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CB5B07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CB5B07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Pr="00CB5B07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9E7266" w:rsidRPr="00CB5B07">
        <w:rPr>
          <w:rFonts w:ascii="Times New Roman" w:hAnsi="Times New Roman" w:cs="Times New Roman"/>
          <w:sz w:val="28"/>
          <w:szCs w:val="28"/>
        </w:rPr>
        <w:t>в</w:t>
      </w:r>
      <w:r w:rsidR="00AC4BC6" w:rsidRPr="00CB5B07">
        <w:rPr>
          <w:rFonts w:ascii="Times New Roman" w:hAnsi="Times New Roman" w:cs="Times New Roman"/>
          <w:sz w:val="28"/>
          <w:szCs w:val="28"/>
        </w:rPr>
        <w:t>о 2</w:t>
      </w:r>
      <w:r w:rsidR="009E7266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CB5B07">
        <w:rPr>
          <w:rFonts w:ascii="Times New Roman" w:hAnsi="Times New Roman" w:cs="Times New Roman"/>
          <w:sz w:val="28"/>
          <w:szCs w:val="28"/>
        </w:rPr>
        <w:t>квартале 202</w:t>
      </w:r>
      <w:r w:rsidR="009408C4" w:rsidRPr="00CB5B07">
        <w:rPr>
          <w:rFonts w:ascii="Times New Roman" w:hAnsi="Times New Roman" w:cs="Times New Roman"/>
          <w:sz w:val="28"/>
          <w:szCs w:val="28"/>
        </w:rPr>
        <w:t>2</w:t>
      </w:r>
      <w:r w:rsidR="00B3434A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CB5B07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CB5B07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933617" w:rsidRPr="00CB5B07">
        <w:rPr>
          <w:rFonts w:ascii="Times New Roman" w:hAnsi="Times New Roman" w:cs="Times New Roman"/>
          <w:sz w:val="28"/>
          <w:szCs w:val="28"/>
        </w:rPr>
        <w:t>1 485</w:t>
      </w:r>
      <w:r w:rsidR="00C059A6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A034CF" w:rsidRPr="00CB5B07">
        <w:rPr>
          <w:rFonts w:ascii="Times New Roman" w:hAnsi="Times New Roman" w:cs="Times New Roman"/>
          <w:sz w:val="28"/>
          <w:szCs w:val="28"/>
        </w:rPr>
        <w:t xml:space="preserve">процедур. </w:t>
      </w:r>
      <w:r w:rsidRPr="00CB5B07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CB5B07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CB5B07">
        <w:rPr>
          <w:rFonts w:ascii="Times New Roman" w:hAnsi="Times New Roman" w:cs="Times New Roman"/>
          <w:sz w:val="28"/>
          <w:szCs w:val="28"/>
        </w:rPr>
        <w:t>процедуре (</w:t>
      </w:r>
      <w:r w:rsidR="00933617" w:rsidRPr="00CB5B07">
        <w:rPr>
          <w:rFonts w:ascii="Times New Roman" w:hAnsi="Times New Roman" w:cs="Times New Roman"/>
          <w:sz w:val="28"/>
          <w:szCs w:val="28"/>
        </w:rPr>
        <w:t>64,71</w:t>
      </w:r>
      <w:r w:rsidRPr="00CB5B07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CB5B07" w:rsidRDefault="00C059A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BB1B74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CB5B07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исполнителя)  несостоявшимся</w:t>
      </w:r>
      <w:r w:rsidR="00AC4671" w:rsidRPr="00CB5B07">
        <w:rPr>
          <w:rFonts w:ascii="Times New Roman" w:hAnsi="Times New Roman" w:cs="Times New Roman"/>
          <w:sz w:val="28"/>
          <w:szCs w:val="28"/>
        </w:rPr>
        <w:t>.</w:t>
      </w:r>
    </w:p>
    <w:p w:rsidR="00DF5125" w:rsidRPr="00CB5B07" w:rsidRDefault="00DF512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CB5B07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CB5B07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CB5B07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CB5B07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CB5B07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r w:rsidR="00F41AB4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 процедур</w:t>
            </w: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CB5B0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CB5B0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961</w:t>
            </w:r>
          </w:p>
        </w:tc>
        <w:tc>
          <w:tcPr>
            <w:tcW w:w="1984" w:type="dxa"/>
            <w:vAlign w:val="center"/>
          </w:tcPr>
          <w:p w:rsidR="006B6E89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5 439</w:t>
            </w: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091" w:type="dxa"/>
            <w:vAlign w:val="center"/>
          </w:tcPr>
          <w:p w:rsidR="006B6E89" w:rsidRPr="00CB5B07" w:rsidRDefault="00933617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</w:tr>
      <w:tr w:rsidR="006B6E89" w:rsidRPr="00CB5B0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CB5B0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1984" w:type="dxa"/>
            <w:vAlign w:val="center"/>
          </w:tcPr>
          <w:p w:rsidR="006B6E89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367,33</w:t>
            </w:r>
          </w:p>
        </w:tc>
        <w:tc>
          <w:tcPr>
            <w:tcW w:w="2091" w:type="dxa"/>
            <w:vAlign w:val="center"/>
          </w:tcPr>
          <w:p w:rsidR="006B6E89" w:rsidRPr="00CB5B07" w:rsidRDefault="00933617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30,03</w:t>
            </w:r>
          </w:p>
        </w:tc>
      </w:tr>
      <w:tr w:rsidR="006B6E89" w:rsidRPr="00CB5B0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CB5B0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4" w:type="dxa"/>
            <w:vAlign w:val="center"/>
          </w:tcPr>
          <w:p w:rsidR="006B6E89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69,19</w:t>
            </w:r>
          </w:p>
        </w:tc>
        <w:tc>
          <w:tcPr>
            <w:tcW w:w="2091" w:type="dxa"/>
            <w:vAlign w:val="center"/>
          </w:tcPr>
          <w:p w:rsidR="006B6E89" w:rsidRPr="00CB5B07" w:rsidRDefault="00933617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6B6E89" w:rsidRPr="00CB5B07" w:rsidTr="006B6E89">
        <w:trPr>
          <w:trHeight w:val="280"/>
        </w:trPr>
        <w:tc>
          <w:tcPr>
            <w:tcW w:w="4001" w:type="dxa"/>
            <w:vAlign w:val="center"/>
          </w:tcPr>
          <w:p w:rsidR="006B6E89" w:rsidRPr="00CB5B07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6B6E89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4" w:type="dxa"/>
            <w:vAlign w:val="center"/>
          </w:tcPr>
          <w:p w:rsidR="006B6E89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2091" w:type="dxa"/>
            <w:vAlign w:val="center"/>
          </w:tcPr>
          <w:p w:rsidR="006B6E89" w:rsidRPr="00CB5B07" w:rsidRDefault="00933617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C80253" w:rsidRPr="00CB5B07" w:rsidTr="00F41AB4">
        <w:tc>
          <w:tcPr>
            <w:tcW w:w="4001" w:type="dxa"/>
            <w:vAlign w:val="center"/>
          </w:tcPr>
          <w:p w:rsidR="00C80253" w:rsidRPr="00CB5B07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1 485</w:t>
            </w:r>
          </w:p>
        </w:tc>
        <w:tc>
          <w:tcPr>
            <w:tcW w:w="1984" w:type="dxa"/>
          </w:tcPr>
          <w:p w:rsidR="00C80253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5 890,8</w:t>
            </w:r>
          </w:p>
        </w:tc>
        <w:tc>
          <w:tcPr>
            <w:tcW w:w="2091" w:type="dxa"/>
            <w:vAlign w:val="center"/>
          </w:tcPr>
          <w:p w:rsidR="00C80253" w:rsidRPr="00CB5B07" w:rsidRDefault="0093361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CB5B07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DC4B19" w:rsidRPr="00CB5B07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lastRenderedPageBreak/>
        <w:t>Во 2 квартале 202</w:t>
      </w:r>
      <w:r w:rsidR="00B07F36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 области конкурентным закупочным процедурам было подано </w:t>
      </w:r>
      <w:r w:rsidR="00B07F36" w:rsidRPr="00CB5B07">
        <w:rPr>
          <w:rFonts w:ascii="Times New Roman" w:hAnsi="Times New Roman" w:cs="Times New Roman"/>
          <w:sz w:val="28"/>
          <w:szCs w:val="28"/>
        </w:rPr>
        <w:t>6 223</w:t>
      </w:r>
      <w:r w:rsidRPr="00CB5B07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033AB" w:rsidRPr="00CB5B07">
        <w:rPr>
          <w:rFonts w:ascii="Times New Roman" w:hAnsi="Times New Roman" w:cs="Times New Roman"/>
          <w:sz w:val="28"/>
          <w:szCs w:val="28"/>
        </w:rPr>
        <w:t>и</w:t>
      </w:r>
      <w:r w:rsidRPr="00CB5B07">
        <w:rPr>
          <w:rFonts w:ascii="Times New Roman" w:hAnsi="Times New Roman" w:cs="Times New Roman"/>
          <w:sz w:val="28"/>
          <w:szCs w:val="28"/>
        </w:rPr>
        <w:t xml:space="preserve">, из них допущены 5 </w:t>
      </w:r>
      <w:r w:rsidR="008033AB" w:rsidRPr="00CB5B07">
        <w:rPr>
          <w:rFonts w:ascii="Times New Roman" w:hAnsi="Times New Roman" w:cs="Times New Roman"/>
          <w:sz w:val="28"/>
          <w:szCs w:val="28"/>
        </w:rPr>
        <w:t>746</w:t>
      </w:r>
      <w:r w:rsidRPr="00CB5B07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="008033AB" w:rsidRPr="00CB5B07">
        <w:rPr>
          <w:rFonts w:ascii="Times New Roman" w:hAnsi="Times New Roman" w:cs="Times New Roman"/>
          <w:sz w:val="28"/>
          <w:szCs w:val="28"/>
        </w:rPr>
        <w:t>92,33</w:t>
      </w:r>
      <w:r w:rsidRPr="00CB5B07">
        <w:rPr>
          <w:rFonts w:ascii="Times New Roman" w:hAnsi="Times New Roman" w:cs="Times New Roman"/>
          <w:sz w:val="28"/>
          <w:szCs w:val="28"/>
        </w:rPr>
        <w:t xml:space="preserve"> %). По сравнению со 2 кварталом 202</w:t>
      </w:r>
      <w:r w:rsidR="008033AB" w:rsidRPr="00CB5B07">
        <w:rPr>
          <w:rFonts w:ascii="Times New Roman" w:hAnsi="Times New Roman" w:cs="Times New Roman"/>
          <w:sz w:val="28"/>
          <w:szCs w:val="28"/>
        </w:rPr>
        <w:t>1</w:t>
      </w:r>
      <w:r w:rsidRPr="00CB5B0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B5B07">
        <w:rPr>
          <w:rFonts w:ascii="Times New Roman" w:hAnsi="Times New Roman" w:cs="Times New Roman"/>
          <w:b/>
          <w:sz w:val="28"/>
          <w:szCs w:val="28"/>
        </w:rPr>
        <w:t xml:space="preserve">количество поданных заявок увеличилось на </w:t>
      </w:r>
      <w:r w:rsidR="008033AB" w:rsidRPr="00CB5B07">
        <w:rPr>
          <w:rFonts w:ascii="Times New Roman" w:hAnsi="Times New Roman" w:cs="Times New Roman"/>
          <w:b/>
          <w:sz w:val="28"/>
          <w:szCs w:val="28"/>
        </w:rPr>
        <w:t>238 шт</w:t>
      </w:r>
      <w:r w:rsidRPr="00CB5B07">
        <w:rPr>
          <w:rFonts w:ascii="Times New Roman" w:hAnsi="Times New Roman" w:cs="Times New Roman"/>
          <w:b/>
          <w:sz w:val="28"/>
          <w:szCs w:val="28"/>
        </w:rPr>
        <w:t>ук (</w:t>
      </w:r>
      <w:r w:rsidR="008033AB" w:rsidRPr="00CB5B07">
        <w:rPr>
          <w:rFonts w:ascii="Times New Roman" w:hAnsi="Times New Roman" w:cs="Times New Roman"/>
          <w:b/>
          <w:sz w:val="28"/>
          <w:szCs w:val="28"/>
        </w:rPr>
        <w:t>3,98</w:t>
      </w:r>
      <w:r w:rsidRPr="00CB5B07">
        <w:rPr>
          <w:rFonts w:ascii="Times New Roman" w:hAnsi="Times New Roman" w:cs="Times New Roman"/>
          <w:b/>
          <w:sz w:val="28"/>
          <w:szCs w:val="28"/>
        </w:rPr>
        <w:t>%).</w:t>
      </w:r>
    </w:p>
    <w:p w:rsidR="00DC4B19" w:rsidRPr="00CB5B07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4"/>
          <w:szCs w:val="28"/>
        </w:rPr>
      </w:pPr>
    </w:p>
    <w:p w:rsidR="00DC4B19" w:rsidRPr="00CB5B07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961565"/>
            <wp:effectExtent l="19050" t="0" r="1905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B19" w:rsidRPr="00CB5B07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B19" w:rsidRPr="00CB5B07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Количество процедур закупок 2 квартала 202</w:t>
      </w:r>
      <w:r w:rsidR="007644EF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года, по которым подано более одной заявки, составили 1 </w:t>
      </w:r>
      <w:r w:rsidR="008033AB" w:rsidRPr="00CB5B07">
        <w:rPr>
          <w:rFonts w:ascii="Times New Roman" w:hAnsi="Times New Roman" w:cs="Times New Roman"/>
          <w:sz w:val="28"/>
          <w:szCs w:val="28"/>
        </w:rPr>
        <w:t>356</w:t>
      </w:r>
      <w:r w:rsidRPr="00CB5B07">
        <w:rPr>
          <w:rFonts w:ascii="Times New Roman" w:hAnsi="Times New Roman" w:cs="Times New Roman"/>
          <w:sz w:val="28"/>
          <w:szCs w:val="28"/>
        </w:rPr>
        <w:t xml:space="preserve"> шт. (</w:t>
      </w:r>
      <w:r w:rsidR="008033AB" w:rsidRPr="00CB5B07">
        <w:rPr>
          <w:rFonts w:ascii="Times New Roman" w:hAnsi="Times New Roman" w:cs="Times New Roman"/>
          <w:sz w:val="28"/>
          <w:szCs w:val="28"/>
        </w:rPr>
        <w:t>47,</w:t>
      </w:r>
      <w:r w:rsidR="007644EF" w:rsidRPr="00CB5B07">
        <w:rPr>
          <w:rFonts w:ascii="Times New Roman" w:hAnsi="Times New Roman" w:cs="Times New Roman"/>
          <w:sz w:val="28"/>
          <w:szCs w:val="28"/>
        </w:rPr>
        <w:t>98</w:t>
      </w:r>
      <w:r w:rsidRPr="00CB5B07">
        <w:rPr>
          <w:rFonts w:ascii="Times New Roman" w:hAnsi="Times New Roman" w:cs="Times New Roman"/>
          <w:sz w:val="28"/>
          <w:szCs w:val="28"/>
        </w:rPr>
        <w:t>%) от общего числа размещенных конкурентных процедур.</w:t>
      </w:r>
    </w:p>
    <w:p w:rsidR="00DC4B19" w:rsidRPr="00CB5B07" w:rsidRDefault="00DC4B19" w:rsidP="00DC4B1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CB5B07">
        <w:rPr>
          <w:rFonts w:ascii="Times New Roman" w:hAnsi="Times New Roman" w:cs="Times New Roman"/>
          <w:sz w:val="28"/>
          <w:szCs w:val="28"/>
        </w:rPr>
        <w:br/>
        <w:t>во 2 квартале 202</w:t>
      </w:r>
      <w:r w:rsidR="00C83F3F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F3F" w:rsidRPr="00CB5B07">
        <w:rPr>
          <w:rFonts w:ascii="Times New Roman" w:hAnsi="Times New Roman" w:cs="Times New Roman"/>
          <w:sz w:val="28"/>
          <w:szCs w:val="28"/>
        </w:rPr>
        <w:t xml:space="preserve">осталось на уровне </w:t>
      </w:r>
      <w:r w:rsidRPr="00CB5B07">
        <w:rPr>
          <w:rFonts w:ascii="Times New Roman" w:hAnsi="Times New Roman" w:cs="Times New Roman"/>
          <w:sz w:val="28"/>
          <w:szCs w:val="28"/>
        </w:rPr>
        <w:t>аналогично</w:t>
      </w:r>
      <w:r w:rsidR="00C83F3F" w:rsidRPr="00CB5B07">
        <w:rPr>
          <w:rFonts w:ascii="Times New Roman" w:hAnsi="Times New Roman" w:cs="Times New Roman"/>
          <w:sz w:val="28"/>
          <w:szCs w:val="28"/>
        </w:rPr>
        <w:t>го</w:t>
      </w:r>
      <w:r w:rsidRPr="00CB5B0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83F3F" w:rsidRPr="00CB5B07">
        <w:rPr>
          <w:rFonts w:ascii="Times New Roman" w:hAnsi="Times New Roman" w:cs="Times New Roman"/>
          <w:sz w:val="28"/>
          <w:szCs w:val="28"/>
        </w:rPr>
        <w:t>а</w:t>
      </w:r>
      <w:r w:rsidRPr="00CB5B07">
        <w:rPr>
          <w:rFonts w:ascii="Times New Roman" w:hAnsi="Times New Roman" w:cs="Times New Roman"/>
          <w:sz w:val="28"/>
          <w:szCs w:val="28"/>
        </w:rPr>
        <w:t xml:space="preserve"> 202</w:t>
      </w:r>
      <w:r w:rsidR="00C83F3F" w:rsidRPr="00CB5B07">
        <w:rPr>
          <w:rFonts w:ascii="Times New Roman" w:hAnsi="Times New Roman" w:cs="Times New Roman"/>
          <w:sz w:val="28"/>
          <w:szCs w:val="28"/>
        </w:rPr>
        <w:t>1</w:t>
      </w:r>
      <w:r w:rsidRPr="00CB5B07">
        <w:rPr>
          <w:rFonts w:ascii="Times New Roman" w:hAnsi="Times New Roman" w:cs="Times New Roman"/>
          <w:sz w:val="28"/>
          <w:szCs w:val="28"/>
        </w:rPr>
        <w:t xml:space="preserve"> года и составило </w:t>
      </w:r>
      <w:r w:rsidR="00C83F3F" w:rsidRPr="00CB5B07">
        <w:rPr>
          <w:rFonts w:ascii="Times New Roman" w:hAnsi="Times New Roman" w:cs="Times New Roman"/>
          <w:sz w:val="28"/>
          <w:szCs w:val="28"/>
        </w:rPr>
        <w:t>2,67</w:t>
      </w:r>
      <w:r w:rsidRPr="00CB5B07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DC4B19" w:rsidRPr="00CB5B07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927D1" w:rsidRPr="00CB5B07" w:rsidRDefault="00C927D1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CB5B07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07">
        <w:rPr>
          <w:rFonts w:ascii="Times New Roman" w:hAnsi="Times New Roman" w:cs="Times New Roman"/>
          <w:b/>
          <w:sz w:val="28"/>
          <w:szCs w:val="28"/>
        </w:rPr>
        <w:t>2. РЕЕСТР КОНТРАКТОВ</w:t>
      </w:r>
      <w:r w:rsidR="001F6E88" w:rsidRPr="00CB5B07">
        <w:rPr>
          <w:rFonts w:ascii="Times New Roman" w:hAnsi="Times New Roman" w:cs="Times New Roman"/>
          <w:b/>
          <w:sz w:val="28"/>
          <w:szCs w:val="28"/>
        </w:rPr>
        <w:t xml:space="preserve">, ЗАКЛЮЧЕННЫХ ГОСУДАРСТВЕННЫМИ </w:t>
      </w:r>
      <w:r w:rsidRPr="00CB5B07">
        <w:rPr>
          <w:rFonts w:ascii="Times New Roman" w:hAnsi="Times New Roman" w:cs="Times New Roman"/>
          <w:b/>
          <w:sz w:val="28"/>
          <w:szCs w:val="28"/>
        </w:rPr>
        <w:t xml:space="preserve">ЗАКАЗЧИКАМИ КУРСКОЙ ОБЛАСТИ </w:t>
      </w:r>
    </w:p>
    <w:p w:rsidR="00D46780" w:rsidRPr="00CB5B07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CB5B07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560B21" w:rsidRPr="00CB5B07">
        <w:rPr>
          <w:rFonts w:ascii="Times New Roman" w:hAnsi="Times New Roman" w:cs="Times New Roman"/>
          <w:sz w:val="28"/>
          <w:szCs w:val="28"/>
        </w:rPr>
        <w:t>в</w:t>
      </w:r>
      <w:r w:rsidR="001430C1" w:rsidRPr="00CB5B07">
        <w:rPr>
          <w:rFonts w:ascii="Times New Roman" w:hAnsi="Times New Roman" w:cs="Times New Roman"/>
          <w:sz w:val="28"/>
          <w:szCs w:val="28"/>
        </w:rPr>
        <w:t>о</w:t>
      </w:r>
      <w:r w:rsidR="00560B21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1430C1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CB5B07">
        <w:rPr>
          <w:rFonts w:ascii="Times New Roman" w:hAnsi="Times New Roman" w:cs="Times New Roman"/>
          <w:sz w:val="28"/>
          <w:szCs w:val="28"/>
        </w:rPr>
        <w:t>2</w:t>
      </w:r>
      <w:r w:rsidR="00A50485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 w:rsidRPr="00CB5B07">
        <w:rPr>
          <w:rFonts w:ascii="Times New Roman" w:hAnsi="Times New Roman" w:cs="Times New Roman"/>
          <w:sz w:val="28"/>
          <w:szCs w:val="28"/>
        </w:rPr>
        <w:t>Курской области было заключено</w:t>
      </w:r>
      <w:r w:rsidR="00A621B8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3B665D" w:rsidRPr="00CB5B07">
        <w:rPr>
          <w:rFonts w:ascii="Times New Roman" w:hAnsi="Times New Roman" w:cs="Times New Roman"/>
          <w:b/>
          <w:sz w:val="28"/>
          <w:szCs w:val="28"/>
        </w:rPr>
        <w:t xml:space="preserve">3 525 </w:t>
      </w:r>
      <w:r w:rsidR="00BF7480" w:rsidRPr="00CB5B07">
        <w:rPr>
          <w:rFonts w:ascii="Times New Roman" w:hAnsi="Times New Roman" w:cs="Times New Roman"/>
          <w:sz w:val="28"/>
          <w:szCs w:val="28"/>
        </w:rPr>
        <w:t>контракт</w:t>
      </w:r>
      <w:r w:rsidR="00A50485" w:rsidRPr="00CB5B07">
        <w:rPr>
          <w:rFonts w:ascii="Times New Roman" w:hAnsi="Times New Roman" w:cs="Times New Roman"/>
          <w:sz w:val="28"/>
          <w:szCs w:val="28"/>
        </w:rPr>
        <w:t>а</w:t>
      </w:r>
      <w:r w:rsidR="00BF7480" w:rsidRPr="00CB5B07">
        <w:rPr>
          <w:rFonts w:ascii="Times New Roman" w:hAnsi="Times New Roman" w:cs="Times New Roman"/>
          <w:sz w:val="28"/>
          <w:szCs w:val="28"/>
        </w:rPr>
        <w:t xml:space="preserve">, </w:t>
      </w:r>
      <w:r w:rsidR="007D427A" w:rsidRPr="00CB5B07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CB5B07">
        <w:rPr>
          <w:rFonts w:ascii="Times New Roman" w:hAnsi="Times New Roman" w:cs="Times New Roman"/>
          <w:sz w:val="28"/>
          <w:szCs w:val="28"/>
        </w:rPr>
        <w:t>объемом</w:t>
      </w:r>
      <w:r w:rsidR="00FF40A7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3B665D" w:rsidRPr="00CB5B07">
        <w:rPr>
          <w:rFonts w:ascii="Times New Roman" w:hAnsi="Times New Roman" w:cs="Times New Roman"/>
          <w:b/>
          <w:sz w:val="28"/>
          <w:szCs w:val="28"/>
        </w:rPr>
        <w:t xml:space="preserve">17 891,17 </w:t>
      </w:r>
      <w:r w:rsidR="00514B82" w:rsidRPr="00CB5B07">
        <w:rPr>
          <w:rFonts w:ascii="Times New Roman" w:hAnsi="Times New Roman" w:cs="Times New Roman"/>
          <w:b/>
          <w:sz w:val="28"/>
          <w:szCs w:val="28"/>
        </w:rPr>
        <w:t>млн.</w:t>
      </w:r>
      <w:r w:rsidRPr="00CB5B07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CB5B07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B31FAE" w:rsidRPr="00CB5B07">
        <w:rPr>
          <w:rFonts w:ascii="Times New Roman" w:hAnsi="Times New Roman" w:cs="Times New Roman"/>
          <w:sz w:val="28"/>
          <w:szCs w:val="24"/>
        </w:rPr>
        <w:t>968</w:t>
      </w:r>
      <w:r w:rsidR="00D14AF7" w:rsidRPr="00CB5B07">
        <w:rPr>
          <w:rFonts w:ascii="Times New Roman" w:hAnsi="Times New Roman" w:cs="Times New Roman"/>
          <w:sz w:val="28"/>
          <w:szCs w:val="24"/>
        </w:rPr>
        <w:t xml:space="preserve"> </w:t>
      </w:r>
      <w:r w:rsidR="00514B82" w:rsidRPr="00CB5B07">
        <w:rPr>
          <w:rFonts w:ascii="Times New Roman" w:hAnsi="Times New Roman" w:cs="Times New Roman"/>
          <w:sz w:val="28"/>
          <w:szCs w:val="28"/>
        </w:rPr>
        <w:t>контракт</w:t>
      </w:r>
      <w:r w:rsidR="00564784" w:rsidRPr="00CB5B07">
        <w:rPr>
          <w:rFonts w:ascii="Times New Roman" w:hAnsi="Times New Roman" w:cs="Times New Roman"/>
          <w:sz w:val="28"/>
          <w:szCs w:val="28"/>
        </w:rPr>
        <w:t>ов</w:t>
      </w:r>
      <w:r w:rsidR="00D14AF7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CB5B07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B31FAE" w:rsidRPr="00CB5B07">
        <w:rPr>
          <w:rFonts w:ascii="Times New Roman" w:hAnsi="Times New Roman" w:cs="Times New Roman"/>
          <w:sz w:val="28"/>
          <w:szCs w:val="28"/>
        </w:rPr>
        <w:t>4 951,26</w:t>
      </w:r>
      <w:r w:rsidR="00D14AF7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CB5B07">
        <w:rPr>
          <w:rFonts w:ascii="Times New Roman" w:hAnsi="Times New Roman" w:cs="Times New Roman"/>
          <w:sz w:val="28"/>
          <w:szCs w:val="28"/>
        </w:rPr>
        <w:t>млн. руб. заключен</w:t>
      </w:r>
      <w:r w:rsidR="00564784" w:rsidRPr="00CB5B07">
        <w:rPr>
          <w:rFonts w:ascii="Times New Roman" w:hAnsi="Times New Roman" w:cs="Times New Roman"/>
          <w:sz w:val="28"/>
          <w:szCs w:val="28"/>
        </w:rPr>
        <w:t>ы</w:t>
      </w:r>
      <w:r w:rsidR="00514B82" w:rsidRPr="00CB5B07">
        <w:rPr>
          <w:rFonts w:ascii="Times New Roman" w:hAnsi="Times New Roman" w:cs="Times New Roman"/>
          <w:sz w:val="28"/>
          <w:szCs w:val="28"/>
        </w:rPr>
        <w:t xml:space="preserve"> с единственным поставщиком </w:t>
      </w:r>
      <w:r w:rsidR="00382084" w:rsidRPr="00CB5B07">
        <w:rPr>
          <w:rFonts w:ascii="Times New Roman" w:hAnsi="Times New Roman" w:cs="Times New Roman"/>
          <w:sz w:val="28"/>
          <w:szCs w:val="28"/>
        </w:rPr>
        <w:t>(</w:t>
      </w:r>
      <w:r w:rsidR="00514B82" w:rsidRPr="00CB5B07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CB5B07">
        <w:rPr>
          <w:rFonts w:ascii="Times New Roman" w:hAnsi="Times New Roman" w:cs="Times New Roman"/>
          <w:sz w:val="28"/>
          <w:szCs w:val="28"/>
        </w:rPr>
        <w:t>, исполнителем)</w:t>
      </w:r>
      <w:r w:rsidR="00D14AF7" w:rsidRPr="00CB5B07">
        <w:rPr>
          <w:rFonts w:ascii="Times New Roman" w:hAnsi="Times New Roman" w:cs="Times New Roman"/>
          <w:sz w:val="28"/>
          <w:szCs w:val="28"/>
        </w:rPr>
        <w:t xml:space="preserve"> (в т.ч. с использованием модуля «Малые закупки»)</w:t>
      </w:r>
      <w:r w:rsidR="00382084" w:rsidRPr="00CB5B07">
        <w:rPr>
          <w:rFonts w:ascii="Times New Roman" w:hAnsi="Times New Roman" w:cs="Times New Roman"/>
          <w:sz w:val="28"/>
          <w:szCs w:val="28"/>
        </w:rPr>
        <w:t xml:space="preserve">, </w:t>
      </w:r>
      <w:r w:rsidR="00B31FAE" w:rsidRPr="00CB5B07">
        <w:rPr>
          <w:rFonts w:ascii="Times New Roman" w:hAnsi="Times New Roman" w:cs="Times New Roman"/>
          <w:sz w:val="28"/>
          <w:szCs w:val="28"/>
        </w:rPr>
        <w:t>576</w:t>
      </w:r>
      <w:r w:rsidR="00D14AF7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CB5B07">
        <w:rPr>
          <w:rFonts w:ascii="Times New Roman" w:hAnsi="Times New Roman" w:cs="Times New Roman"/>
          <w:sz w:val="28"/>
          <w:szCs w:val="28"/>
        </w:rPr>
        <w:t>контрак</w:t>
      </w:r>
      <w:r w:rsidR="006F1428" w:rsidRPr="00CB5B07">
        <w:rPr>
          <w:rFonts w:ascii="Times New Roman" w:hAnsi="Times New Roman" w:cs="Times New Roman"/>
          <w:sz w:val="28"/>
          <w:szCs w:val="28"/>
        </w:rPr>
        <w:t>т</w:t>
      </w:r>
      <w:r w:rsidR="00564784" w:rsidRPr="00CB5B07">
        <w:rPr>
          <w:rFonts w:ascii="Times New Roman" w:hAnsi="Times New Roman" w:cs="Times New Roman"/>
          <w:sz w:val="28"/>
          <w:szCs w:val="28"/>
        </w:rPr>
        <w:t>ов</w:t>
      </w:r>
      <w:r w:rsidR="009721B8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CB5B07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B31FAE" w:rsidRPr="00CB5B07">
        <w:rPr>
          <w:rFonts w:ascii="Times New Roman" w:hAnsi="Times New Roman" w:cs="Times New Roman"/>
          <w:sz w:val="28"/>
          <w:szCs w:val="28"/>
        </w:rPr>
        <w:t>97,88</w:t>
      </w:r>
      <w:r w:rsidR="00D14AF7"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453C33" w:rsidRPr="00CB5B07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CB5B07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CB5B07">
        <w:rPr>
          <w:rFonts w:ascii="Times New Roman" w:hAnsi="Times New Roman" w:cs="Times New Roman"/>
          <w:sz w:val="28"/>
          <w:szCs w:val="28"/>
        </w:rPr>
        <w:t>ы</w:t>
      </w:r>
      <w:r w:rsidR="00382084" w:rsidRPr="00CB5B07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</w:p>
    <w:p w:rsidR="00476885" w:rsidRPr="00CB5B07" w:rsidRDefault="00476885" w:rsidP="00CE01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C927D1" w:rsidRPr="00CB5B07" w:rsidRDefault="00C927D1">
      <w:pPr>
        <w:rPr>
          <w:rFonts w:ascii="Times New Roman" w:hAnsi="Times New Roman" w:cs="Times New Roman"/>
          <w:sz w:val="18"/>
          <w:szCs w:val="28"/>
        </w:rPr>
      </w:pPr>
      <w:r w:rsidRPr="00CB5B07">
        <w:rPr>
          <w:rFonts w:ascii="Times New Roman" w:hAnsi="Times New Roman" w:cs="Times New Roman"/>
          <w:sz w:val="18"/>
          <w:szCs w:val="28"/>
        </w:rPr>
        <w:br w:type="page"/>
      </w:r>
    </w:p>
    <w:p w:rsidR="00FF40A7" w:rsidRPr="00CB5B07" w:rsidRDefault="00FF40A7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b/>
          <w:sz w:val="28"/>
          <w:szCs w:val="28"/>
        </w:rPr>
        <w:lastRenderedPageBreak/>
        <w:t>Таблица 3.</w:t>
      </w:r>
      <w:r w:rsidRPr="00CB5B07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CB5B07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</w:t>
      </w:r>
      <w:r w:rsidR="00F72994" w:rsidRPr="00CB5B07">
        <w:rPr>
          <w:rFonts w:ascii="Times New Roman" w:hAnsi="Times New Roman" w:cs="Times New Roman"/>
          <w:sz w:val="28"/>
          <w:szCs w:val="28"/>
        </w:rPr>
        <w:t>.</w:t>
      </w:r>
    </w:p>
    <w:p w:rsidR="00750EEC" w:rsidRPr="00CB5B07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RPr="00CB5B07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CB5B07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CB5B07" w:rsidRDefault="00EF56D8" w:rsidP="00211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40A7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16AA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40A7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CB5B07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CB5B07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CB5B07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CB5B07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CB5B07" w:rsidTr="009C0E24">
        <w:trPr>
          <w:trHeight w:val="385"/>
        </w:trPr>
        <w:tc>
          <w:tcPr>
            <w:tcW w:w="5211" w:type="dxa"/>
          </w:tcPr>
          <w:p w:rsidR="00FF40A7" w:rsidRPr="00CB5B07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CB5B07" w:rsidRDefault="00A15C01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2 337</w:t>
            </w:r>
          </w:p>
        </w:tc>
        <w:tc>
          <w:tcPr>
            <w:tcW w:w="2232" w:type="dxa"/>
            <w:vAlign w:val="center"/>
          </w:tcPr>
          <w:p w:rsidR="00FF40A7" w:rsidRPr="00CB5B07" w:rsidRDefault="002116AA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3 845,4</w:t>
            </w:r>
          </w:p>
        </w:tc>
      </w:tr>
      <w:tr w:rsidR="009B1755" w:rsidRPr="00CB5B07" w:rsidTr="009C0E24">
        <w:trPr>
          <w:trHeight w:val="385"/>
        </w:trPr>
        <w:tc>
          <w:tcPr>
            <w:tcW w:w="5211" w:type="dxa"/>
          </w:tcPr>
          <w:p w:rsidR="009B1755" w:rsidRPr="00CB5B07" w:rsidRDefault="009B1755" w:rsidP="004330A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CB5B07" w:rsidRDefault="00A15C01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1 146</w:t>
            </w:r>
          </w:p>
        </w:tc>
        <w:tc>
          <w:tcPr>
            <w:tcW w:w="2232" w:type="dxa"/>
            <w:vAlign w:val="center"/>
          </w:tcPr>
          <w:p w:rsidR="009B1755" w:rsidRPr="00CB5B07" w:rsidRDefault="002116AA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3 186,03</w:t>
            </w:r>
          </w:p>
        </w:tc>
      </w:tr>
      <w:tr w:rsidR="009B1755" w:rsidRPr="00CB5B07" w:rsidTr="009C0E24">
        <w:trPr>
          <w:trHeight w:val="412"/>
        </w:trPr>
        <w:tc>
          <w:tcPr>
            <w:tcW w:w="5211" w:type="dxa"/>
          </w:tcPr>
          <w:p w:rsidR="009B1755" w:rsidRPr="00CB5B07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CB5B07" w:rsidRDefault="00A15C01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232" w:type="dxa"/>
            <w:vAlign w:val="center"/>
          </w:tcPr>
          <w:p w:rsidR="009B1755" w:rsidRPr="00CB5B07" w:rsidRDefault="002116AA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8 988,9</w:t>
            </w:r>
          </w:p>
        </w:tc>
      </w:tr>
      <w:tr w:rsidR="009B1755" w:rsidRPr="00CB5B07" w:rsidTr="006F6C61">
        <w:trPr>
          <w:trHeight w:val="330"/>
        </w:trPr>
        <w:tc>
          <w:tcPr>
            <w:tcW w:w="5211" w:type="dxa"/>
          </w:tcPr>
          <w:p w:rsidR="009B1755" w:rsidRPr="00CB5B07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CB5B07" w:rsidRDefault="00A15C01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2232" w:type="dxa"/>
            <w:vAlign w:val="center"/>
          </w:tcPr>
          <w:p w:rsidR="009B1755" w:rsidRPr="00CB5B07" w:rsidRDefault="002116AA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3 907,60</w:t>
            </w:r>
          </w:p>
        </w:tc>
      </w:tr>
      <w:tr w:rsidR="00A50485" w:rsidRPr="00CB5B07" w:rsidTr="006F6C61">
        <w:trPr>
          <w:trHeight w:val="304"/>
        </w:trPr>
        <w:tc>
          <w:tcPr>
            <w:tcW w:w="5211" w:type="dxa"/>
          </w:tcPr>
          <w:p w:rsidR="00A50485" w:rsidRPr="00CB5B07" w:rsidRDefault="00A5048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A50485" w:rsidRPr="00CB5B07" w:rsidRDefault="002116AA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232" w:type="dxa"/>
            <w:vAlign w:val="center"/>
          </w:tcPr>
          <w:p w:rsidR="00A50485" w:rsidRPr="00CB5B07" w:rsidRDefault="002116AA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105,61</w:t>
            </w:r>
          </w:p>
        </w:tc>
      </w:tr>
      <w:tr w:rsidR="00A50485" w:rsidRPr="00CB5B07" w:rsidTr="006F6C61">
        <w:trPr>
          <w:trHeight w:val="257"/>
        </w:trPr>
        <w:tc>
          <w:tcPr>
            <w:tcW w:w="5211" w:type="dxa"/>
          </w:tcPr>
          <w:p w:rsidR="00A50485" w:rsidRPr="00CB5B07" w:rsidRDefault="00A5048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A50485" w:rsidRPr="00CB5B07" w:rsidRDefault="002116AA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2232" w:type="dxa"/>
            <w:vAlign w:val="center"/>
          </w:tcPr>
          <w:p w:rsidR="00A50485" w:rsidRPr="00CB5B07" w:rsidRDefault="002116AA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59,55</w:t>
            </w:r>
          </w:p>
        </w:tc>
      </w:tr>
      <w:tr w:rsidR="00A50485" w:rsidRPr="00CB5B07" w:rsidTr="006F6C61">
        <w:trPr>
          <w:trHeight w:val="547"/>
        </w:trPr>
        <w:tc>
          <w:tcPr>
            <w:tcW w:w="5211" w:type="dxa"/>
          </w:tcPr>
          <w:p w:rsidR="00A50485" w:rsidRPr="00CB5B07" w:rsidRDefault="00A5048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A50485" w:rsidRPr="00CB5B07" w:rsidRDefault="002116AA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968</w:t>
            </w:r>
          </w:p>
        </w:tc>
        <w:tc>
          <w:tcPr>
            <w:tcW w:w="2232" w:type="dxa"/>
            <w:vAlign w:val="center"/>
          </w:tcPr>
          <w:p w:rsidR="00A50485" w:rsidRPr="00CB5B07" w:rsidRDefault="003B665D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4 951,26</w:t>
            </w:r>
          </w:p>
        </w:tc>
      </w:tr>
      <w:tr w:rsidR="00A50485" w:rsidRPr="00CB5B07" w:rsidTr="006F6C61">
        <w:trPr>
          <w:trHeight w:val="399"/>
        </w:trPr>
        <w:tc>
          <w:tcPr>
            <w:tcW w:w="5211" w:type="dxa"/>
          </w:tcPr>
          <w:p w:rsidR="00A50485" w:rsidRPr="00CB5B07" w:rsidRDefault="00A50485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A50485" w:rsidRPr="00CB5B07" w:rsidRDefault="002116AA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232" w:type="dxa"/>
            <w:vAlign w:val="center"/>
          </w:tcPr>
          <w:p w:rsidR="00A50485" w:rsidRPr="00CB5B07" w:rsidRDefault="002116AA" w:rsidP="00A50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sz w:val="24"/>
                <w:szCs w:val="24"/>
              </w:rPr>
              <w:t>97,88</w:t>
            </w:r>
          </w:p>
        </w:tc>
      </w:tr>
      <w:tr w:rsidR="00A50485" w:rsidRPr="00CB5B07" w:rsidTr="00236AD9">
        <w:tc>
          <w:tcPr>
            <w:tcW w:w="5211" w:type="dxa"/>
          </w:tcPr>
          <w:p w:rsidR="00A50485" w:rsidRPr="00CB5B07" w:rsidRDefault="00A5048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A50485" w:rsidRPr="00CB5B07" w:rsidRDefault="003B665D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3 525</w:t>
            </w:r>
          </w:p>
        </w:tc>
        <w:tc>
          <w:tcPr>
            <w:tcW w:w="2232" w:type="dxa"/>
            <w:vAlign w:val="center"/>
          </w:tcPr>
          <w:p w:rsidR="00A50485" w:rsidRPr="00CB5B07" w:rsidRDefault="003B665D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17 891,17</w:t>
            </w:r>
          </w:p>
        </w:tc>
      </w:tr>
      <w:tr w:rsidR="00A50485" w:rsidRPr="00CB5B07" w:rsidTr="00236AD9">
        <w:tc>
          <w:tcPr>
            <w:tcW w:w="5211" w:type="dxa"/>
          </w:tcPr>
          <w:p w:rsidR="00A50485" w:rsidRPr="00CB5B07" w:rsidRDefault="00A50485" w:rsidP="002E0D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A50485" w:rsidRPr="00CB5B07" w:rsidRDefault="00A50485" w:rsidP="006D374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A50485" w:rsidRPr="00CB5B07" w:rsidRDefault="003B665D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1 267</w:t>
            </w:r>
          </w:p>
        </w:tc>
        <w:tc>
          <w:tcPr>
            <w:tcW w:w="2232" w:type="dxa"/>
            <w:vAlign w:val="center"/>
          </w:tcPr>
          <w:p w:rsidR="00A50485" w:rsidRPr="00CB5B07" w:rsidRDefault="003B665D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i/>
                <w:sz w:val="24"/>
                <w:szCs w:val="24"/>
              </w:rPr>
              <w:t>7 153,18</w:t>
            </w:r>
          </w:p>
        </w:tc>
      </w:tr>
    </w:tbl>
    <w:p w:rsidR="00B90D4C" w:rsidRPr="00CB5B07" w:rsidRDefault="00B90D4C">
      <w:pPr>
        <w:rPr>
          <w:rFonts w:ascii="Times New Roman" w:hAnsi="Times New Roman" w:cs="Times New Roman"/>
          <w:sz w:val="18"/>
          <w:szCs w:val="28"/>
        </w:rPr>
      </w:pPr>
    </w:p>
    <w:p w:rsidR="00C927D1" w:rsidRPr="00CB5B07" w:rsidRDefault="00C927D1" w:rsidP="00C927D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2022 года количество заключенных контрактов государственными заказчиками Курской области увеличилось </w:t>
      </w:r>
      <w:r w:rsidRPr="00CB5B07">
        <w:rPr>
          <w:rFonts w:ascii="Times New Roman" w:hAnsi="Times New Roman" w:cs="Times New Roman"/>
          <w:sz w:val="28"/>
          <w:szCs w:val="28"/>
        </w:rPr>
        <w:br/>
        <w:t xml:space="preserve">на 467 шт. (15,27%), объем заключенных контрактов увеличился </w:t>
      </w:r>
      <w:r w:rsidRPr="00CB5B07">
        <w:rPr>
          <w:rFonts w:ascii="Times New Roman" w:hAnsi="Times New Roman" w:cs="Times New Roman"/>
          <w:sz w:val="28"/>
          <w:szCs w:val="28"/>
        </w:rPr>
        <w:br/>
        <w:t>в 3 раза.</w:t>
      </w:r>
    </w:p>
    <w:p w:rsidR="00CE01FF" w:rsidRPr="00CB5B07" w:rsidRDefault="00CE01FF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D7D" w:rsidRPr="00CB5B07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4645" cy="3701491"/>
            <wp:effectExtent l="19050" t="0" r="1615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5EA0" w:rsidRPr="00CB5B07" w:rsidRDefault="00D75EA0" w:rsidP="00C927D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lastRenderedPageBreak/>
        <w:t>По результатам заключения контрактов в</w:t>
      </w:r>
      <w:r w:rsidR="00C927D1" w:rsidRPr="00CB5B07">
        <w:rPr>
          <w:rFonts w:ascii="Times New Roman" w:hAnsi="Times New Roman" w:cs="Times New Roman"/>
          <w:sz w:val="28"/>
          <w:szCs w:val="28"/>
        </w:rPr>
        <w:t>о</w:t>
      </w:r>
      <w:r w:rsidRPr="00CB5B07">
        <w:rPr>
          <w:rFonts w:ascii="Times New Roman" w:hAnsi="Times New Roman" w:cs="Times New Roman"/>
          <w:sz w:val="28"/>
          <w:szCs w:val="28"/>
        </w:rPr>
        <w:t xml:space="preserve"> </w:t>
      </w:r>
      <w:r w:rsidR="00C927D1" w:rsidRPr="00CB5B07">
        <w:rPr>
          <w:rFonts w:ascii="Times New Roman" w:hAnsi="Times New Roman" w:cs="Times New Roman"/>
          <w:sz w:val="28"/>
          <w:szCs w:val="28"/>
        </w:rPr>
        <w:t>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квартале 2022 года экономия средств составила </w:t>
      </w:r>
      <w:r w:rsidR="00676FCD" w:rsidRPr="00CB5B07">
        <w:rPr>
          <w:rFonts w:ascii="Times New Roman" w:hAnsi="Times New Roman" w:cs="Times New Roman"/>
          <w:sz w:val="28"/>
          <w:szCs w:val="28"/>
        </w:rPr>
        <w:t xml:space="preserve">301,25 </w:t>
      </w:r>
      <w:r w:rsidRPr="00CB5B07">
        <w:rPr>
          <w:rFonts w:ascii="Times New Roman" w:hAnsi="Times New Roman" w:cs="Times New Roman"/>
          <w:sz w:val="28"/>
          <w:szCs w:val="28"/>
        </w:rPr>
        <w:t xml:space="preserve">млн. руб., в том числе экономия, полученная при использовании модуля «Малые закупки» </w:t>
      </w:r>
      <w:r w:rsidR="00676FCD" w:rsidRPr="00CB5B07">
        <w:rPr>
          <w:rFonts w:ascii="Times New Roman" w:hAnsi="Times New Roman" w:cs="Times New Roman"/>
          <w:sz w:val="28"/>
          <w:szCs w:val="28"/>
        </w:rPr>
        <w:t>14,22</w:t>
      </w:r>
      <w:r w:rsidRPr="00CB5B07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53312A" w:rsidRPr="00CB5B07" w:rsidRDefault="00DF5125" w:rsidP="0053312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5B07">
        <w:rPr>
          <w:rFonts w:ascii="Times New Roman" w:hAnsi="Times New Roman" w:cs="Times New Roman"/>
          <w:sz w:val="28"/>
          <w:szCs w:val="28"/>
        </w:rPr>
        <w:t>о отношению к показателю 2 квартала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2A" w:rsidRPr="00CB5B07">
        <w:rPr>
          <w:rFonts w:ascii="Times New Roman" w:hAnsi="Times New Roman" w:cs="Times New Roman"/>
          <w:b/>
          <w:sz w:val="28"/>
          <w:szCs w:val="28"/>
        </w:rPr>
        <w:t xml:space="preserve">экономия увеличилась на </w:t>
      </w:r>
      <w:r w:rsidR="00903CA7" w:rsidRPr="00CB5B07">
        <w:rPr>
          <w:rFonts w:ascii="Times New Roman" w:hAnsi="Times New Roman" w:cs="Times New Roman"/>
          <w:b/>
          <w:sz w:val="28"/>
          <w:szCs w:val="28"/>
        </w:rPr>
        <w:t>7,84</w:t>
      </w:r>
      <w:r w:rsidR="0053312A" w:rsidRPr="00CB5B07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53312A" w:rsidRPr="00CB5B0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03CA7" w:rsidRPr="00CB5B07">
        <w:rPr>
          <w:rFonts w:ascii="Times New Roman" w:hAnsi="Times New Roman" w:cs="Times New Roman"/>
          <w:b/>
          <w:sz w:val="28"/>
          <w:szCs w:val="28"/>
        </w:rPr>
        <w:t>2,67</w:t>
      </w:r>
      <w:r w:rsidR="0053312A" w:rsidRPr="00CB5B07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12A" w:rsidRPr="00CB5B07" w:rsidRDefault="0053312A" w:rsidP="00903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3312A" w:rsidRPr="00CB5B07" w:rsidRDefault="0053312A" w:rsidP="0053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312A" w:rsidRPr="00CB5B07" w:rsidRDefault="0053312A" w:rsidP="00903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824" w:rsidRPr="00CB5B07" w:rsidRDefault="00706824" w:rsidP="00706824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>Наиболее эффективным по показателю экономии является способ определения поставщиков (подрядчиков, исполнителей) путем пр</w:t>
      </w:r>
      <w:r w:rsidR="00DF5125">
        <w:rPr>
          <w:rFonts w:ascii="Times New Roman" w:hAnsi="Times New Roman" w:cs="Times New Roman"/>
          <w:sz w:val="28"/>
          <w:szCs w:val="28"/>
        </w:rPr>
        <w:t>оведения электронных аукционов. П</w:t>
      </w:r>
      <w:r w:rsidRPr="00CB5B07">
        <w:rPr>
          <w:rFonts w:ascii="Times New Roman" w:hAnsi="Times New Roman" w:cs="Times New Roman"/>
          <w:sz w:val="28"/>
          <w:szCs w:val="28"/>
        </w:rPr>
        <w:t xml:space="preserve">ри данном способе экономия составила </w:t>
      </w:r>
      <w:r w:rsidR="00574937" w:rsidRPr="00CB5B07">
        <w:rPr>
          <w:rFonts w:ascii="Times New Roman" w:hAnsi="Times New Roman" w:cs="Times New Roman"/>
          <w:sz w:val="28"/>
          <w:szCs w:val="28"/>
        </w:rPr>
        <w:t>260,55</w:t>
      </w:r>
      <w:r w:rsidRPr="00CB5B07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574937" w:rsidRPr="00CB5B07">
        <w:rPr>
          <w:rFonts w:ascii="Times New Roman" w:hAnsi="Times New Roman" w:cs="Times New Roman"/>
          <w:sz w:val="28"/>
          <w:szCs w:val="28"/>
        </w:rPr>
        <w:t>86,49</w:t>
      </w:r>
      <w:r w:rsidR="005E05B9" w:rsidRPr="00CB5B07">
        <w:rPr>
          <w:rFonts w:ascii="Times New Roman" w:hAnsi="Times New Roman" w:cs="Times New Roman"/>
          <w:sz w:val="28"/>
          <w:szCs w:val="28"/>
        </w:rPr>
        <w:t>%</w:t>
      </w:r>
      <w:r w:rsidRPr="00CB5B07">
        <w:rPr>
          <w:rFonts w:ascii="Times New Roman" w:hAnsi="Times New Roman" w:cs="Times New Roman"/>
          <w:sz w:val="28"/>
          <w:szCs w:val="28"/>
        </w:rPr>
        <w:t xml:space="preserve"> от общей экономии.</w:t>
      </w:r>
      <w:r w:rsidR="00DF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492" w:rsidRPr="00CB5B07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CB5B07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CB5B07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Pr="00CB5B07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CB5B07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RPr="00CB5B07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CB5B07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CB5B07" w:rsidRDefault="00D75EA0" w:rsidP="00D75E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74EE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74EE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874EE" w:rsidRPr="00CB5B07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CB5B07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CB5B07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="00290B97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CB5B07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</w:t>
            </w:r>
            <w:r w:rsidR="00D94A2E"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1563" w:rsidRPr="00CB5B07" w:rsidTr="00290B97">
        <w:trPr>
          <w:trHeight w:val="421"/>
        </w:trPr>
        <w:tc>
          <w:tcPr>
            <w:tcW w:w="5211" w:type="dxa"/>
          </w:tcPr>
          <w:p w:rsidR="007A1563" w:rsidRPr="00CB5B07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7A1563" w:rsidRPr="00CB5B07" w:rsidRDefault="00676FCD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260,55</w:t>
            </w:r>
          </w:p>
        </w:tc>
        <w:tc>
          <w:tcPr>
            <w:tcW w:w="2232" w:type="dxa"/>
            <w:vAlign w:val="center"/>
          </w:tcPr>
          <w:p w:rsidR="007A1563" w:rsidRPr="00CB5B07" w:rsidRDefault="00676FCD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86,49</w:t>
            </w:r>
          </w:p>
        </w:tc>
      </w:tr>
      <w:tr w:rsidR="007A1563" w:rsidRPr="00CB5B07" w:rsidTr="00290B97">
        <w:trPr>
          <w:trHeight w:val="427"/>
        </w:trPr>
        <w:tc>
          <w:tcPr>
            <w:tcW w:w="5211" w:type="dxa"/>
          </w:tcPr>
          <w:p w:rsidR="007A1563" w:rsidRPr="00CB5B07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CB5B07" w:rsidRDefault="00676FCD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13,37</w:t>
            </w:r>
          </w:p>
        </w:tc>
        <w:tc>
          <w:tcPr>
            <w:tcW w:w="2232" w:type="dxa"/>
            <w:vAlign w:val="center"/>
          </w:tcPr>
          <w:p w:rsidR="007A1563" w:rsidRPr="00CB5B07" w:rsidRDefault="00676FCD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4,44</w:t>
            </w:r>
          </w:p>
        </w:tc>
      </w:tr>
      <w:tr w:rsidR="007A1563" w:rsidRPr="00CB5B07" w:rsidTr="00290B97">
        <w:trPr>
          <w:trHeight w:val="485"/>
        </w:trPr>
        <w:tc>
          <w:tcPr>
            <w:tcW w:w="5211" w:type="dxa"/>
          </w:tcPr>
          <w:p w:rsidR="007A1563" w:rsidRPr="00CB5B07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CB5B07" w:rsidRDefault="00676FCD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13,11</w:t>
            </w:r>
          </w:p>
        </w:tc>
        <w:tc>
          <w:tcPr>
            <w:tcW w:w="2232" w:type="dxa"/>
            <w:vAlign w:val="center"/>
          </w:tcPr>
          <w:p w:rsidR="007A1563" w:rsidRPr="00CB5B07" w:rsidRDefault="00676FCD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4,35</w:t>
            </w:r>
          </w:p>
        </w:tc>
      </w:tr>
      <w:tr w:rsidR="007A1563" w:rsidRPr="00CB5B07" w:rsidTr="00290B97">
        <w:trPr>
          <w:trHeight w:val="974"/>
        </w:trPr>
        <w:tc>
          <w:tcPr>
            <w:tcW w:w="5211" w:type="dxa"/>
          </w:tcPr>
          <w:p w:rsidR="007A1563" w:rsidRPr="00CB5B07" w:rsidRDefault="007A1563" w:rsidP="00357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vAlign w:val="center"/>
          </w:tcPr>
          <w:p w:rsidR="007A1563" w:rsidRPr="00CB5B07" w:rsidRDefault="00676FCD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14,22</w:t>
            </w:r>
          </w:p>
        </w:tc>
        <w:tc>
          <w:tcPr>
            <w:tcW w:w="2232" w:type="dxa"/>
            <w:vAlign w:val="center"/>
          </w:tcPr>
          <w:p w:rsidR="007A1563" w:rsidRPr="00CB5B07" w:rsidRDefault="00676FCD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4,72</w:t>
            </w:r>
          </w:p>
        </w:tc>
      </w:tr>
      <w:tr w:rsidR="007A1563" w:rsidRPr="00CB5B07" w:rsidTr="00290B97">
        <w:tc>
          <w:tcPr>
            <w:tcW w:w="5211" w:type="dxa"/>
          </w:tcPr>
          <w:p w:rsidR="007A1563" w:rsidRPr="00CB5B07" w:rsidRDefault="007A1563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7A1563" w:rsidRPr="00CB5B07" w:rsidRDefault="00676FCD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301,25</w:t>
            </w:r>
          </w:p>
        </w:tc>
        <w:tc>
          <w:tcPr>
            <w:tcW w:w="2232" w:type="dxa"/>
            <w:vAlign w:val="center"/>
          </w:tcPr>
          <w:p w:rsidR="007A1563" w:rsidRPr="00CB5B07" w:rsidRDefault="00676FCD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0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CB5B07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4D" w:rsidRPr="00CB5B07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t xml:space="preserve">Электронный аукцион остается самым распространенным </w:t>
      </w:r>
      <w:r w:rsidR="008170F8" w:rsidRPr="00CB5B07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CB5B07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поставщиков (подрядчиков, исполнителей), </w:t>
      </w:r>
      <w:r w:rsidR="005E05B9" w:rsidRPr="00CB5B07">
        <w:rPr>
          <w:rFonts w:ascii="Times New Roman" w:hAnsi="Times New Roman" w:cs="Times New Roman"/>
          <w:sz w:val="28"/>
          <w:szCs w:val="28"/>
        </w:rPr>
        <w:t xml:space="preserve">что </w:t>
      </w:r>
      <w:r w:rsidRPr="00CB5B07">
        <w:rPr>
          <w:rFonts w:ascii="Times New Roman" w:hAnsi="Times New Roman" w:cs="Times New Roman"/>
          <w:sz w:val="28"/>
          <w:szCs w:val="28"/>
        </w:rPr>
        <w:t>способств</w:t>
      </w:r>
      <w:r w:rsidR="005E05B9" w:rsidRPr="00CB5B07">
        <w:rPr>
          <w:rFonts w:ascii="Times New Roman" w:hAnsi="Times New Roman" w:cs="Times New Roman"/>
          <w:sz w:val="28"/>
          <w:szCs w:val="28"/>
        </w:rPr>
        <w:t>ует</w:t>
      </w:r>
      <w:r w:rsidRPr="00CB5B07">
        <w:rPr>
          <w:rFonts w:ascii="Times New Roman" w:hAnsi="Times New Roman" w:cs="Times New Roman"/>
          <w:sz w:val="28"/>
          <w:szCs w:val="28"/>
        </w:rPr>
        <w:t xml:space="preserve"> открытости и прозрачности осуществления закупок.</w:t>
      </w:r>
    </w:p>
    <w:p w:rsidR="00903CA7" w:rsidRPr="00CB5B07" w:rsidRDefault="00903CA7">
      <w:pPr>
        <w:rPr>
          <w:rFonts w:ascii="Times New Roman" w:hAnsi="Times New Roman" w:cs="Times New Roman"/>
          <w:sz w:val="28"/>
          <w:szCs w:val="28"/>
        </w:rPr>
      </w:pPr>
      <w:r w:rsidRPr="00CB5B07">
        <w:rPr>
          <w:rFonts w:ascii="Times New Roman" w:hAnsi="Times New Roman" w:cs="Times New Roman"/>
          <w:sz w:val="28"/>
          <w:szCs w:val="28"/>
        </w:rPr>
        <w:br w:type="page"/>
      </w: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B5B07">
        <w:rPr>
          <w:rFonts w:ascii="Times New Roman" w:hAnsi="Times New Roman"/>
          <w:b/>
          <w:sz w:val="28"/>
          <w:szCs w:val="28"/>
        </w:rPr>
        <w:lastRenderedPageBreak/>
        <w:t>3. ОЦЕНКА  ЭФФЕКТИВНОСТИ  ЗАКУПОК ДЛЯ ОБЕСПЕЧЕНИЯ ГОСУДАРСТВЕННЫХ НУЖД КУРСКОЙ ОБЛАСТИ</w:t>
      </w: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B07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B07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Pr="00CB5B07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Pr="00CB5B07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B07">
        <w:rPr>
          <w:rFonts w:ascii="Times New Roman" w:eastAsiaTheme="minorHAnsi" w:hAnsi="Times New Roman"/>
          <w:sz w:val="28"/>
          <w:szCs w:val="28"/>
          <w:lang w:eastAsia="en-US"/>
        </w:rPr>
        <w:t>П1/(П1+П2)*100, где</w:t>
      </w: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B07">
        <w:rPr>
          <w:rFonts w:ascii="Times New Roman" w:eastAsiaTheme="minorHAnsi" w:hAnsi="Times New Roman"/>
          <w:sz w:val="28"/>
          <w:szCs w:val="28"/>
          <w:lang w:eastAsia="en-US"/>
        </w:rPr>
        <w:t>П1  –  сумма  цен  контрактов,  заключенных  в отчетном периоде по результатам конкурентных процедур, руб.;</w:t>
      </w:r>
    </w:p>
    <w:p w:rsidR="00C927D1" w:rsidRPr="00CB5B07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B07">
        <w:rPr>
          <w:rFonts w:ascii="Times New Roman" w:eastAsiaTheme="minorHAnsi" w:hAnsi="Times New Roman"/>
          <w:sz w:val="28"/>
          <w:szCs w:val="28"/>
          <w:lang w:eastAsia="en-US"/>
        </w:rPr>
        <w:t>П2 –  сумма цен контрактов, заключенных в отчетном периоде с единственным поставщиком (подрядчиком исполнителем), руб.</w:t>
      </w:r>
    </w:p>
    <w:p w:rsidR="00C927D1" w:rsidRPr="004F2576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5B07">
        <w:rPr>
          <w:rFonts w:ascii="Times New Roman" w:eastAsiaTheme="minorHAnsi" w:hAnsi="Times New Roman"/>
          <w:sz w:val="28"/>
          <w:szCs w:val="28"/>
          <w:lang w:eastAsia="en-US"/>
        </w:rPr>
        <w:t>Доля закупок, осуществленных конкурентными способами в объеме закупок во 2 квартале 202</w:t>
      </w:r>
      <w:r w:rsidR="0053312A" w:rsidRPr="00CB5B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B5B0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составила </w:t>
      </w:r>
      <w:r w:rsidR="00903CA7" w:rsidRPr="00CB5B07">
        <w:rPr>
          <w:rFonts w:ascii="Times New Roman" w:eastAsiaTheme="minorHAnsi" w:hAnsi="Times New Roman"/>
          <w:b/>
          <w:sz w:val="28"/>
          <w:szCs w:val="28"/>
          <w:lang w:eastAsia="en-US"/>
        </w:rPr>
        <w:t>72,33</w:t>
      </w:r>
      <w:r w:rsidRPr="00CB5B07">
        <w:rPr>
          <w:rFonts w:ascii="Times New Roman" w:eastAsiaTheme="minorHAnsi" w:hAnsi="Times New Roman"/>
          <w:b/>
          <w:sz w:val="28"/>
          <w:szCs w:val="28"/>
          <w:lang w:eastAsia="en-US"/>
        </w:rPr>
        <w:t>%.</w:t>
      </w:r>
    </w:p>
    <w:p w:rsidR="00C927D1" w:rsidRPr="007168EF" w:rsidRDefault="00C927D1" w:rsidP="00C927D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68EF" w:rsidRPr="00290B97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96" w:rsidRPr="007168EF" w:rsidRDefault="00412F96" w:rsidP="00D75EA0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12F96" w:rsidRPr="007168EF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95" w:rsidRDefault="00E13C95" w:rsidP="00041C57">
      <w:pPr>
        <w:spacing w:after="0" w:line="240" w:lineRule="auto"/>
      </w:pPr>
      <w:r>
        <w:separator/>
      </w:r>
    </w:p>
  </w:endnote>
  <w:endnote w:type="continuationSeparator" w:id="0">
    <w:p w:rsidR="00E13C95" w:rsidRDefault="00E13C95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95" w:rsidRDefault="00E13C95" w:rsidP="00041C57">
      <w:pPr>
        <w:spacing w:after="0" w:line="240" w:lineRule="auto"/>
      </w:pPr>
      <w:r>
        <w:separator/>
      </w:r>
    </w:p>
  </w:footnote>
  <w:footnote w:type="continuationSeparator" w:id="0">
    <w:p w:rsidR="00E13C95" w:rsidRDefault="00E13C95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A2E" w:rsidRPr="00DF6C9C" w:rsidRDefault="00FC458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2896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12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367B0"/>
    <w:rsid w:val="00041C57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49FD"/>
    <w:rsid w:val="000A5162"/>
    <w:rsid w:val="000B5F87"/>
    <w:rsid w:val="000B79C7"/>
    <w:rsid w:val="000C1B59"/>
    <w:rsid w:val="000C294F"/>
    <w:rsid w:val="000D6ADD"/>
    <w:rsid w:val="000D7137"/>
    <w:rsid w:val="000D7C92"/>
    <w:rsid w:val="000E0AAD"/>
    <w:rsid w:val="000E3EE3"/>
    <w:rsid w:val="000E6D40"/>
    <w:rsid w:val="000E6F5E"/>
    <w:rsid w:val="000F127A"/>
    <w:rsid w:val="000F3D8C"/>
    <w:rsid w:val="000F76AB"/>
    <w:rsid w:val="000F7939"/>
    <w:rsid w:val="001045A8"/>
    <w:rsid w:val="00112BE9"/>
    <w:rsid w:val="00115B20"/>
    <w:rsid w:val="00115C71"/>
    <w:rsid w:val="00122F59"/>
    <w:rsid w:val="00123DB9"/>
    <w:rsid w:val="001357A5"/>
    <w:rsid w:val="00141DC5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81BCB"/>
    <w:rsid w:val="00183AE9"/>
    <w:rsid w:val="001A3BF3"/>
    <w:rsid w:val="001A6AC7"/>
    <w:rsid w:val="001B2C01"/>
    <w:rsid w:val="001B3714"/>
    <w:rsid w:val="001B4EA3"/>
    <w:rsid w:val="001B56C8"/>
    <w:rsid w:val="001B68B9"/>
    <w:rsid w:val="001D52C1"/>
    <w:rsid w:val="001E145F"/>
    <w:rsid w:val="001E2208"/>
    <w:rsid w:val="001E27A7"/>
    <w:rsid w:val="001E41B5"/>
    <w:rsid w:val="001E4447"/>
    <w:rsid w:val="001E54B3"/>
    <w:rsid w:val="001E5B10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16AA"/>
    <w:rsid w:val="00212337"/>
    <w:rsid w:val="002158D9"/>
    <w:rsid w:val="002205AC"/>
    <w:rsid w:val="002234D9"/>
    <w:rsid w:val="0023061F"/>
    <w:rsid w:val="00236AD9"/>
    <w:rsid w:val="00236B28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8124D"/>
    <w:rsid w:val="00281ED6"/>
    <w:rsid w:val="00290B97"/>
    <w:rsid w:val="002935EB"/>
    <w:rsid w:val="00294BA2"/>
    <w:rsid w:val="00296A64"/>
    <w:rsid w:val="002A0C51"/>
    <w:rsid w:val="002A60B7"/>
    <w:rsid w:val="002A6758"/>
    <w:rsid w:val="002B0517"/>
    <w:rsid w:val="002B6763"/>
    <w:rsid w:val="002C3D02"/>
    <w:rsid w:val="002C451E"/>
    <w:rsid w:val="002C656E"/>
    <w:rsid w:val="002C7489"/>
    <w:rsid w:val="002D4932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2B3D"/>
    <w:rsid w:val="00307FEA"/>
    <w:rsid w:val="00316C70"/>
    <w:rsid w:val="003172DE"/>
    <w:rsid w:val="00322C9F"/>
    <w:rsid w:val="0032522D"/>
    <w:rsid w:val="00336268"/>
    <w:rsid w:val="003431D4"/>
    <w:rsid w:val="00350BE9"/>
    <w:rsid w:val="00351C51"/>
    <w:rsid w:val="00354227"/>
    <w:rsid w:val="00354D21"/>
    <w:rsid w:val="0035649C"/>
    <w:rsid w:val="00357934"/>
    <w:rsid w:val="00361125"/>
    <w:rsid w:val="00363727"/>
    <w:rsid w:val="003654AA"/>
    <w:rsid w:val="00365866"/>
    <w:rsid w:val="003667C7"/>
    <w:rsid w:val="0038173E"/>
    <w:rsid w:val="00382084"/>
    <w:rsid w:val="0039132B"/>
    <w:rsid w:val="003956BC"/>
    <w:rsid w:val="00396898"/>
    <w:rsid w:val="00396D3F"/>
    <w:rsid w:val="00397E6D"/>
    <w:rsid w:val="003A0922"/>
    <w:rsid w:val="003A1150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13EC"/>
    <w:rsid w:val="003D2BFB"/>
    <w:rsid w:val="003D35E9"/>
    <w:rsid w:val="003D4A25"/>
    <w:rsid w:val="003D5366"/>
    <w:rsid w:val="003D5B9B"/>
    <w:rsid w:val="003F01C2"/>
    <w:rsid w:val="003F01C4"/>
    <w:rsid w:val="003F2544"/>
    <w:rsid w:val="003F29D3"/>
    <w:rsid w:val="003F543B"/>
    <w:rsid w:val="003F5E9B"/>
    <w:rsid w:val="00400ECF"/>
    <w:rsid w:val="00400FB0"/>
    <w:rsid w:val="0040291F"/>
    <w:rsid w:val="00403832"/>
    <w:rsid w:val="004045F0"/>
    <w:rsid w:val="004063F1"/>
    <w:rsid w:val="00410FCE"/>
    <w:rsid w:val="00412A94"/>
    <w:rsid w:val="00412F96"/>
    <w:rsid w:val="00414F95"/>
    <w:rsid w:val="004150DD"/>
    <w:rsid w:val="004151C6"/>
    <w:rsid w:val="0042174E"/>
    <w:rsid w:val="0042346C"/>
    <w:rsid w:val="00427275"/>
    <w:rsid w:val="004326B8"/>
    <w:rsid w:val="00432EEA"/>
    <w:rsid w:val="0043364C"/>
    <w:rsid w:val="00433A52"/>
    <w:rsid w:val="00444C21"/>
    <w:rsid w:val="004505CA"/>
    <w:rsid w:val="00451F20"/>
    <w:rsid w:val="00453C33"/>
    <w:rsid w:val="004547DC"/>
    <w:rsid w:val="00455345"/>
    <w:rsid w:val="004616D4"/>
    <w:rsid w:val="004659EA"/>
    <w:rsid w:val="00465F02"/>
    <w:rsid w:val="00472CC8"/>
    <w:rsid w:val="00473FD8"/>
    <w:rsid w:val="00474ABC"/>
    <w:rsid w:val="00476885"/>
    <w:rsid w:val="0047728E"/>
    <w:rsid w:val="004772A5"/>
    <w:rsid w:val="00477E25"/>
    <w:rsid w:val="00480AE8"/>
    <w:rsid w:val="00483D90"/>
    <w:rsid w:val="004936C1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504869"/>
    <w:rsid w:val="0051051B"/>
    <w:rsid w:val="0051416C"/>
    <w:rsid w:val="00514396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3312A"/>
    <w:rsid w:val="00546E44"/>
    <w:rsid w:val="00556B2E"/>
    <w:rsid w:val="00560B21"/>
    <w:rsid w:val="00560D8D"/>
    <w:rsid w:val="005617EF"/>
    <w:rsid w:val="0056376A"/>
    <w:rsid w:val="005645D7"/>
    <w:rsid w:val="00564784"/>
    <w:rsid w:val="00571139"/>
    <w:rsid w:val="0057200C"/>
    <w:rsid w:val="00574937"/>
    <w:rsid w:val="0058275B"/>
    <w:rsid w:val="005841FF"/>
    <w:rsid w:val="005850C9"/>
    <w:rsid w:val="005855F4"/>
    <w:rsid w:val="00585C01"/>
    <w:rsid w:val="0058697E"/>
    <w:rsid w:val="00596A6B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C3D32"/>
    <w:rsid w:val="005C6479"/>
    <w:rsid w:val="005D0F4D"/>
    <w:rsid w:val="005D1B79"/>
    <w:rsid w:val="005D1E12"/>
    <w:rsid w:val="005D3C88"/>
    <w:rsid w:val="005D4433"/>
    <w:rsid w:val="005E05B9"/>
    <w:rsid w:val="005F0217"/>
    <w:rsid w:val="005F13AD"/>
    <w:rsid w:val="005F44B7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21F09"/>
    <w:rsid w:val="006229CD"/>
    <w:rsid w:val="00623053"/>
    <w:rsid w:val="00623567"/>
    <w:rsid w:val="00624DE8"/>
    <w:rsid w:val="00625392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B6E89"/>
    <w:rsid w:val="006C3763"/>
    <w:rsid w:val="006D169A"/>
    <w:rsid w:val="006D374E"/>
    <w:rsid w:val="006D3BFF"/>
    <w:rsid w:val="006D4A3D"/>
    <w:rsid w:val="006E1B0D"/>
    <w:rsid w:val="006E2D2A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7180"/>
    <w:rsid w:val="00732720"/>
    <w:rsid w:val="007344C2"/>
    <w:rsid w:val="00737D14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475D"/>
    <w:rsid w:val="00774BA4"/>
    <w:rsid w:val="00777A84"/>
    <w:rsid w:val="00781BF7"/>
    <w:rsid w:val="00783D86"/>
    <w:rsid w:val="007870AC"/>
    <w:rsid w:val="00791B1C"/>
    <w:rsid w:val="00793F5E"/>
    <w:rsid w:val="0079489C"/>
    <w:rsid w:val="00796729"/>
    <w:rsid w:val="007970C2"/>
    <w:rsid w:val="007A1563"/>
    <w:rsid w:val="007A6286"/>
    <w:rsid w:val="007B0190"/>
    <w:rsid w:val="007B01B9"/>
    <w:rsid w:val="007B2C78"/>
    <w:rsid w:val="007B54EF"/>
    <w:rsid w:val="007C04A6"/>
    <w:rsid w:val="007C0D42"/>
    <w:rsid w:val="007C4B92"/>
    <w:rsid w:val="007C678F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33AB"/>
    <w:rsid w:val="00803646"/>
    <w:rsid w:val="00804F64"/>
    <w:rsid w:val="00807F69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42528"/>
    <w:rsid w:val="00842F5C"/>
    <w:rsid w:val="00843143"/>
    <w:rsid w:val="00845087"/>
    <w:rsid w:val="008470E6"/>
    <w:rsid w:val="00852D48"/>
    <w:rsid w:val="00852EE9"/>
    <w:rsid w:val="00853C34"/>
    <w:rsid w:val="00853FE5"/>
    <w:rsid w:val="00866D16"/>
    <w:rsid w:val="008670AE"/>
    <w:rsid w:val="00873B1B"/>
    <w:rsid w:val="0087543A"/>
    <w:rsid w:val="00880E79"/>
    <w:rsid w:val="00885097"/>
    <w:rsid w:val="00890D6F"/>
    <w:rsid w:val="00896484"/>
    <w:rsid w:val="008975B2"/>
    <w:rsid w:val="008A1A1A"/>
    <w:rsid w:val="008A1F7D"/>
    <w:rsid w:val="008A48B2"/>
    <w:rsid w:val="008A5623"/>
    <w:rsid w:val="008A5EF3"/>
    <w:rsid w:val="008B42E2"/>
    <w:rsid w:val="008B5A51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900729"/>
    <w:rsid w:val="00903CA7"/>
    <w:rsid w:val="00906644"/>
    <w:rsid w:val="00907EF8"/>
    <w:rsid w:val="009109F4"/>
    <w:rsid w:val="00917A48"/>
    <w:rsid w:val="00917EE4"/>
    <w:rsid w:val="009234EB"/>
    <w:rsid w:val="0093020D"/>
    <w:rsid w:val="00933617"/>
    <w:rsid w:val="00933DC2"/>
    <w:rsid w:val="00937C7C"/>
    <w:rsid w:val="00937CBA"/>
    <w:rsid w:val="00940801"/>
    <w:rsid w:val="009408C4"/>
    <w:rsid w:val="00942758"/>
    <w:rsid w:val="00942E52"/>
    <w:rsid w:val="00946605"/>
    <w:rsid w:val="00951316"/>
    <w:rsid w:val="00952918"/>
    <w:rsid w:val="009541DD"/>
    <w:rsid w:val="00957D69"/>
    <w:rsid w:val="0096704D"/>
    <w:rsid w:val="00967686"/>
    <w:rsid w:val="009677AC"/>
    <w:rsid w:val="00970BAE"/>
    <w:rsid w:val="009712F6"/>
    <w:rsid w:val="009721B8"/>
    <w:rsid w:val="009730AA"/>
    <w:rsid w:val="00985806"/>
    <w:rsid w:val="0099424D"/>
    <w:rsid w:val="009A1661"/>
    <w:rsid w:val="009A4490"/>
    <w:rsid w:val="009B0A16"/>
    <w:rsid w:val="009B1755"/>
    <w:rsid w:val="009B3A69"/>
    <w:rsid w:val="009C0E24"/>
    <w:rsid w:val="009C4AC4"/>
    <w:rsid w:val="009C7337"/>
    <w:rsid w:val="009C7D74"/>
    <w:rsid w:val="009D1254"/>
    <w:rsid w:val="009E0771"/>
    <w:rsid w:val="009E7266"/>
    <w:rsid w:val="009E7C58"/>
    <w:rsid w:val="009F0C48"/>
    <w:rsid w:val="009F6491"/>
    <w:rsid w:val="009F6494"/>
    <w:rsid w:val="009F6C18"/>
    <w:rsid w:val="00A01A8B"/>
    <w:rsid w:val="00A034CF"/>
    <w:rsid w:val="00A1069F"/>
    <w:rsid w:val="00A107E7"/>
    <w:rsid w:val="00A10974"/>
    <w:rsid w:val="00A12E34"/>
    <w:rsid w:val="00A152B2"/>
    <w:rsid w:val="00A15C01"/>
    <w:rsid w:val="00A15D29"/>
    <w:rsid w:val="00A16A0F"/>
    <w:rsid w:val="00A259B3"/>
    <w:rsid w:val="00A2693C"/>
    <w:rsid w:val="00A3001C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61514"/>
    <w:rsid w:val="00A621B8"/>
    <w:rsid w:val="00A629BF"/>
    <w:rsid w:val="00A65A69"/>
    <w:rsid w:val="00A671F1"/>
    <w:rsid w:val="00A6727E"/>
    <w:rsid w:val="00A7257E"/>
    <w:rsid w:val="00A740A6"/>
    <w:rsid w:val="00A846A9"/>
    <w:rsid w:val="00A848D2"/>
    <w:rsid w:val="00A867AB"/>
    <w:rsid w:val="00A9082C"/>
    <w:rsid w:val="00A95614"/>
    <w:rsid w:val="00A96A14"/>
    <w:rsid w:val="00AA271D"/>
    <w:rsid w:val="00AA2D31"/>
    <w:rsid w:val="00AB2410"/>
    <w:rsid w:val="00AC4671"/>
    <w:rsid w:val="00AC4BC6"/>
    <w:rsid w:val="00AC7E94"/>
    <w:rsid w:val="00AD4129"/>
    <w:rsid w:val="00AD5ED9"/>
    <w:rsid w:val="00AF12DC"/>
    <w:rsid w:val="00AF2A91"/>
    <w:rsid w:val="00AF31FA"/>
    <w:rsid w:val="00AF3994"/>
    <w:rsid w:val="00AF3ECF"/>
    <w:rsid w:val="00B00EB2"/>
    <w:rsid w:val="00B03A4E"/>
    <w:rsid w:val="00B03D8F"/>
    <w:rsid w:val="00B07F36"/>
    <w:rsid w:val="00B10B21"/>
    <w:rsid w:val="00B2066D"/>
    <w:rsid w:val="00B222B1"/>
    <w:rsid w:val="00B23DD6"/>
    <w:rsid w:val="00B2721B"/>
    <w:rsid w:val="00B31FAE"/>
    <w:rsid w:val="00B3434A"/>
    <w:rsid w:val="00B366FE"/>
    <w:rsid w:val="00B37ADC"/>
    <w:rsid w:val="00B404D8"/>
    <w:rsid w:val="00B41CBA"/>
    <w:rsid w:val="00B54CF7"/>
    <w:rsid w:val="00B56306"/>
    <w:rsid w:val="00B56C9F"/>
    <w:rsid w:val="00B56DE2"/>
    <w:rsid w:val="00B60D7A"/>
    <w:rsid w:val="00B624DB"/>
    <w:rsid w:val="00B6589A"/>
    <w:rsid w:val="00B76D10"/>
    <w:rsid w:val="00B8424D"/>
    <w:rsid w:val="00B84764"/>
    <w:rsid w:val="00B87433"/>
    <w:rsid w:val="00B90D4C"/>
    <w:rsid w:val="00B91C93"/>
    <w:rsid w:val="00B92A71"/>
    <w:rsid w:val="00B96258"/>
    <w:rsid w:val="00B97897"/>
    <w:rsid w:val="00BA1EB2"/>
    <w:rsid w:val="00BA2DAC"/>
    <w:rsid w:val="00BA42D2"/>
    <w:rsid w:val="00BA493B"/>
    <w:rsid w:val="00BA7BFD"/>
    <w:rsid w:val="00BB1B74"/>
    <w:rsid w:val="00BB29C9"/>
    <w:rsid w:val="00BB2FC5"/>
    <w:rsid w:val="00BB4976"/>
    <w:rsid w:val="00BB5A47"/>
    <w:rsid w:val="00BB6D93"/>
    <w:rsid w:val="00BC0663"/>
    <w:rsid w:val="00BC1F4C"/>
    <w:rsid w:val="00BC6639"/>
    <w:rsid w:val="00BD15AC"/>
    <w:rsid w:val="00BD3BCA"/>
    <w:rsid w:val="00BE0533"/>
    <w:rsid w:val="00BE132D"/>
    <w:rsid w:val="00BE365F"/>
    <w:rsid w:val="00BE4520"/>
    <w:rsid w:val="00BE6E20"/>
    <w:rsid w:val="00BE6E5C"/>
    <w:rsid w:val="00BE7D9D"/>
    <w:rsid w:val="00BF1066"/>
    <w:rsid w:val="00BF19D8"/>
    <w:rsid w:val="00BF39D6"/>
    <w:rsid w:val="00BF7480"/>
    <w:rsid w:val="00C02896"/>
    <w:rsid w:val="00C059A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50532"/>
    <w:rsid w:val="00C50C60"/>
    <w:rsid w:val="00C51564"/>
    <w:rsid w:val="00C530B1"/>
    <w:rsid w:val="00C55C1D"/>
    <w:rsid w:val="00C6454E"/>
    <w:rsid w:val="00C64C0A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D7F"/>
    <w:rsid w:val="00C83F3F"/>
    <w:rsid w:val="00C8439E"/>
    <w:rsid w:val="00C927D1"/>
    <w:rsid w:val="00C92E14"/>
    <w:rsid w:val="00CA5D7D"/>
    <w:rsid w:val="00CA60E7"/>
    <w:rsid w:val="00CA6797"/>
    <w:rsid w:val="00CB3D2E"/>
    <w:rsid w:val="00CB5082"/>
    <w:rsid w:val="00CB5B07"/>
    <w:rsid w:val="00CB7ED7"/>
    <w:rsid w:val="00CC068F"/>
    <w:rsid w:val="00CC208C"/>
    <w:rsid w:val="00CC5F74"/>
    <w:rsid w:val="00CC603A"/>
    <w:rsid w:val="00CC7138"/>
    <w:rsid w:val="00CD2710"/>
    <w:rsid w:val="00CD2A34"/>
    <w:rsid w:val="00CD3F10"/>
    <w:rsid w:val="00CE01FF"/>
    <w:rsid w:val="00CE468B"/>
    <w:rsid w:val="00CE47D1"/>
    <w:rsid w:val="00CE699C"/>
    <w:rsid w:val="00CF1B53"/>
    <w:rsid w:val="00CF3255"/>
    <w:rsid w:val="00D04691"/>
    <w:rsid w:val="00D109DD"/>
    <w:rsid w:val="00D119D2"/>
    <w:rsid w:val="00D131BC"/>
    <w:rsid w:val="00D14AF7"/>
    <w:rsid w:val="00D306C5"/>
    <w:rsid w:val="00D30A4A"/>
    <w:rsid w:val="00D34691"/>
    <w:rsid w:val="00D34955"/>
    <w:rsid w:val="00D37837"/>
    <w:rsid w:val="00D42C9A"/>
    <w:rsid w:val="00D442B4"/>
    <w:rsid w:val="00D46780"/>
    <w:rsid w:val="00D47624"/>
    <w:rsid w:val="00D54FFF"/>
    <w:rsid w:val="00D56CC6"/>
    <w:rsid w:val="00D6528A"/>
    <w:rsid w:val="00D676A0"/>
    <w:rsid w:val="00D75EA0"/>
    <w:rsid w:val="00D809C5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B4EAA"/>
    <w:rsid w:val="00DC0D7D"/>
    <w:rsid w:val="00DC2C0D"/>
    <w:rsid w:val="00DC4B19"/>
    <w:rsid w:val="00DC60C0"/>
    <w:rsid w:val="00DC7F09"/>
    <w:rsid w:val="00DD1A63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10E41"/>
    <w:rsid w:val="00E134B4"/>
    <w:rsid w:val="00E13536"/>
    <w:rsid w:val="00E13C95"/>
    <w:rsid w:val="00E14C52"/>
    <w:rsid w:val="00E30101"/>
    <w:rsid w:val="00E30E70"/>
    <w:rsid w:val="00E32379"/>
    <w:rsid w:val="00E335A7"/>
    <w:rsid w:val="00E34847"/>
    <w:rsid w:val="00E35F19"/>
    <w:rsid w:val="00E37B44"/>
    <w:rsid w:val="00E44B20"/>
    <w:rsid w:val="00E45BE0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7225"/>
    <w:rsid w:val="00EA30EF"/>
    <w:rsid w:val="00EA330C"/>
    <w:rsid w:val="00EA79CF"/>
    <w:rsid w:val="00EC2492"/>
    <w:rsid w:val="00EC3D53"/>
    <w:rsid w:val="00ED08A8"/>
    <w:rsid w:val="00ED18BC"/>
    <w:rsid w:val="00ED38B2"/>
    <w:rsid w:val="00EE120A"/>
    <w:rsid w:val="00EE3EBE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4B64"/>
    <w:rsid w:val="00F15FBF"/>
    <w:rsid w:val="00F20983"/>
    <w:rsid w:val="00F2105B"/>
    <w:rsid w:val="00F210DB"/>
    <w:rsid w:val="00F23230"/>
    <w:rsid w:val="00F2531D"/>
    <w:rsid w:val="00F41AB4"/>
    <w:rsid w:val="00F447C8"/>
    <w:rsid w:val="00F471B2"/>
    <w:rsid w:val="00F508C9"/>
    <w:rsid w:val="00F51B42"/>
    <w:rsid w:val="00F51D09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81A8F"/>
    <w:rsid w:val="00F84394"/>
    <w:rsid w:val="00F868A6"/>
    <w:rsid w:val="00F90D92"/>
    <w:rsid w:val="00F955A2"/>
    <w:rsid w:val="00FB14C4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7075"/>
    <w:rsid w:val="00FE3E83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во 2 квартале  2022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4068E-2"/>
          <c:y val="1.0619700574811318E-3"/>
        </c:manualLayout>
      </c:layout>
    </c:title>
    <c:plotArea>
      <c:layout>
        <c:manualLayout>
          <c:layoutTarget val="inner"/>
          <c:xMode val="edge"/>
          <c:yMode val="edge"/>
          <c:x val="8.8258108927272053E-2"/>
          <c:y val="0.19696365633772156"/>
          <c:w val="0.38091056549301888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90,8%</a:t>
                    </a:r>
                    <a:endParaRPr lang="en-US" sz="8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406294352811716E-2"/>
                  <c:y val="9.98848972003502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3,79%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562015042888E-2"/>
                  <c:y val="1.5723698600174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5,41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08409372714845E-2"/>
                  <c:y val="-1.944770811854364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0,05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7440201782553872E-2"/>
                  <c:y val="7.23915073898101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1,44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576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90.8</c:v>
                </c:pt>
                <c:pt idx="1">
                  <c:v>3.79</c:v>
                </c:pt>
                <c:pt idx="2">
                  <c:v>5.41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</c:title>
    <c:plotArea>
      <c:layout>
        <c:manualLayout>
          <c:layoutTarget val="inner"/>
          <c:xMode val="edge"/>
          <c:yMode val="edge"/>
          <c:x val="7.5614643914192023E-2"/>
          <c:y val="0.23144541891613324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1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2 443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526849037487338E-3"/>
                  <c:y val="3.61336946702800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2 826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2443</c:v>
                </c:pt>
                <c:pt idx="1">
                  <c:v>2826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2.0000298109573099E-3"/>
                  <c:y val="-1.77404398740679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5 297,23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790273556231723E-3"/>
                  <c:y val="1.0840108401084082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/>
                      <a:t>12 715,98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5297.23</c:v>
                </c:pt>
                <c:pt idx="1">
                  <c:v>12715.98</c:v>
                </c:pt>
              </c:numCache>
            </c:numRef>
          </c:val>
        </c:ser>
        <c:axId val="149629952"/>
        <c:axId val="105870464"/>
      </c:barChart>
      <c:catAx>
        <c:axId val="149629952"/>
        <c:scaling>
          <c:orientation val="minMax"/>
        </c:scaling>
        <c:axPos val="b"/>
        <c:numFmt formatCode="General" sourceLinked="0"/>
        <c:tickLblPos val="nextTo"/>
        <c:crossAx val="105870464"/>
        <c:crosses val="autoZero"/>
        <c:auto val="1"/>
        <c:lblAlgn val="ctr"/>
        <c:lblOffset val="100"/>
      </c:catAx>
      <c:valAx>
        <c:axId val="105870464"/>
        <c:scaling>
          <c:orientation val="minMax"/>
        </c:scaling>
        <c:axPos val="l"/>
        <c:majorGridlines/>
        <c:numFmt formatCode="#,##0" sourceLinked="1"/>
        <c:tickLblPos val="nextTo"/>
        <c:crossAx val="14962995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поданных заявок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89492589881E-2"/>
                  <c:y val="-2.112126527697359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986813204240709E-2"/>
                  <c:y val="-2.112126527697359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5985</c:v>
                </c:pt>
                <c:pt idx="1">
                  <c:v>6223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6.5999000880177013E-3"/>
                  <c:y val="-3.092250212303292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7867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Лист1!$C$2:$C$3</c:f>
              <c:numCache>
                <c:formatCode>#,##0</c:formatCode>
                <c:ptCount val="2"/>
                <c:pt idx="0">
                  <c:v>257</c:v>
                </c:pt>
                <c:pt idx="1">
                  <c:v>477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874776982182363E-2"/>
                  <c:y val="-1.683332967535750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5 728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5932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Лист1!$D$2:$D$3</c:f>
              <c:numCache>
                <c:formatCode>#,##0</c:formatCode>
                <c:ptCount val="2"/>
                <c:pt idx="0">
                  <c:v>5728</c:v>
                </c:pt>
                <c:pt idx="1">
                  <c:v>5746</c:v>
                </c:pt>
              </c:numCache>
            </c:numRef>
          </c:val>
        </c:ser>
        <c:shape val="cylinder"/>
        <c:axId val="80949248"/>
        <c:axId val="80950784"/>
        <c:axId val="0"/>
      </c:bar3DChart>
      <c:catAx>
        <c:axId val="8094924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950784"/>
        <c:crosses val="autoZero"/>
        <c:auto val="1"/>
        <c:lblAlgn val="ctr"/>
        <c:lblOffset val="100"/>
      </c:catAx>
      <c:valAx>
        <c:axId val="80950784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94924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319"/>
          <c:y val="3.0476190476191194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612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6.0231707351774662E-3"/>
                  <c:y val="-1.611383246955800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3 058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-1.611351527437544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3 525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3058</c:v>
                </c:pt>
                <c:pt idx="1">
                  <c:v>3525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989231296038E-3"/>
                  <c:y val="-3.1719518256644593E-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5 632,07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70883618639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17 891,17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5632.07</c:v>
                </c:pt>
                <c:pt idx="1">
                  <c:v>17891.16999999998</c:v>
                </c:pt>
              </c:numCache>
            </c:numRef>
          </c:val>
        </c:ser>
        <c:axId val="149682816"/>
        <c:axId val="149713280"/>
      </c:barChart>
      <c:catAx>
        <c:axId val="1496828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713280"/>
        <c:crosses val="autoZero"/>
        <c:auto val="1"/>
        <c:lblAlgn val="ctr"/>
        <c:lblOffset val="100"/>
      </c:catAx>
      <c:valAx>
        <c:axId val="149713280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68281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301,25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293.41000000000003</c:v>
                </c:pt>
                <c:pt idx="1">
                  <c:v>301.25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 квартал 2021 года</c:v>
                </c:pt>
                <c:pt idx="1">
                  <c:v>2 квартал 2022 года</c:v>
                </c:pt>
              </c:strCache>
            </c:strRef>
          </c:cat>
          <c:val>
            <c:numRef>
              <c:f>Лист1!$D$2:$D$3</c:f>
            </c:numRef>
          </c:val>
        </c:ser>
        <c:axId val="80935552"/>
        <c:axId val="80978304"/>
      </c:barChart>
      <c:catAx>
        <c:axId val="8093555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978304"/>
        <c:crosses val="autoZero"/>
        <c:auto val="1"/>
        <c:lblAlgn val="ctr"/>
        <c:lblOffset val="100"/>
      </c:catAx>
      <c:valAx>
        <c:axId val="80978304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9355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7568-41E5-4AD5-9927-DFE4793A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31</cp:revision>
  <cp:lastPrinted>2022-07-28T12:45:00Z</cp:lastPrinted>
  <dcterms:created xsi:type="dcterms:W3CDTF">2022-07-25T08:14:00Z</dcterms:created>
  <dcterms:modified xsi:type="dcterms:W3CDTF">2022-07-29T07:54:00Z</dcterms:modified>
</cp:coreProperties>
</file>